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国标仿宋" w:hAnsi="国标仿宋" w:eastAsia="国标仿宋" w:cs="国标仿宋"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国标小标宋" w:hAnsi="国标小标宋" w:eastAsia="国标小标宋" w:cs="国标小标宋"/>
          <w:sz w:val="44"/>
          <w:szCs w:val="44"/>
          <w:lang w:eastAsia="zh-CN"/>
        </w:rPr>
      </w:pPr>
      <w:r>
        <w:rPr>
          <w:rFonts w:hint="eastAsia" w:ascii="国标小标宋" w:hAnsi="国标小标宋" w:eastAsia="国标小标宋" w:cs="国标小标宋"/>
          <w:sz w:val="44"/>
          <w:szCs w:val="44"/>
          <w:lang w:eastAsia="zh-CN"/>
        </w:rPr>
        <w:t>拟奖励对象名单</w:t>
      </w:r>
    </w:p>
    <w:p>
      <w:pPr>
        <w:rPr>
          <w:rFonts w:hint="eastAsia" w:ascii="国标仿宋" w:hAnsi="国标仿宋" w:eastAsia="国标仿宋" w:cs="国标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国标仿宋" w:hAnsi="国标仿宋" w:eastAsia="国标仿宋" w:cs="国标仿宋"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肖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敏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区财政局党组成员、副局长、三级主任科员</w:t>
      </w:r>
    </w:p>
    <w:p>
      <w:pPr>
        <w:ind w:firstLine="640" w:firstLineChars="200"/>
        <w:rPr>
          <w:rFonts w:hint="eastAsia" w:ascii="国标仿宋" w:hAnsi="国标仿宋" w:eastAsia="国标仿宋" w:cs="国标仿宋"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肖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军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区工委宣传部常务副部长、四级调研员</w:t>
      </w:r>
    </w:p>
    <w:p>
      <w:pPr>
        <w:ind w:firstLine="640" w:firstLineChars="200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唐钱林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区管委会办公室党组副书记、副主任</w:t>
      </w:r>
    </w:p>
    <w:p>
      <w:pPr>
        <w:ind w:firstLine="640" w:firstLineChars="200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default" w:ascii="国标仿宋" w:hAnsi="国标仿宋" w:eastAsia="国标仿宋" w:cs="国标仿宋"/>
          <w:sz w:val="32"/>
          <w:szCs w:val="32"/>
          <w:lang w:val="en-US" w:eastAsia="zh-CN"/>
        </w:rPr>
        <w:t>舒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</w:t>
      </w:r>
      <w:r>
        <w:rPr>
          <w:rFonts w:hint="default" w:ascii="国标仿宋" w:hAnsi="国标仿宋" w:eastAsia="国标仿宋" w:cs="国标仿宋"/>
          <w:sz w:val="32"/>
          <w:szCs w:val="32"/>
          <w:lang w:val="en-US" w:eastAsia="zh-CN"/>
        </w:rPr>
        <w:t>昭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区文化旅游广电体育局党组成员、专职执法副</w:t>
      </w:r>
    </w:p>
    <w:p>
      <w:pPr>
        <w:ind w:firstLine="1920" w:firstLineChars="600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局长、二级主任科员</w:t>
      </w:r>
    </w:p>
    <w:p>
      <w:pPr>
        <w:ind w:firstLine="640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向谨怡  区发展和改革局一级科员</w:t>
      </w:r>
    </w:p>
    <w:p>
      <w:pPr>
        <w:ind w:firstLine="640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default" w:ascii="国标仿宋" w:hAnsi="国标仿宋" w:eastAsia="国标仿宋" w:cs="国标仿宋"/>
          <w:sz w:val="32"/>
          <w:szCs w:val="32"/>
          <w:lang w:val="en-US" w:eastAsia="zh-CN"/>
        </w:rPr>
        <w:t>肖洪嵩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区工委党校副校长</w:t>
      </w:r>
    </w:p>
    <w:p>
      <w:pPr>
        <w:ind w:firstLine="640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default" w:ascii="国标仿宋" w:hAnsi="国标仿宋" w:eastAsia="国标仿宋" w:cs="国标仿宋"/>
          <w:sz w:val="32"/>
          <w:szCs w:val="32"/>
          <w:lang w:val="en-US" w:eastAsia="zh-CN"/>
        </w:rPr>
        <w:t>邹永坚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区接待服务中心主任、七级职员</w:t>
      </w:r>
    </w:p>
    <w:p>
      <w:pPr>
        <w:ind w:firstLine="640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default" w:ascii="国标仿宋" w:hAnsi="国标仿宋" w:eastAsia="国标仿宋" w:cs="国标仿宋"/>
          <w:sz w:val="32"/>
          <w:szCs w:val="32"/>
          <w:lang w:val="en-US" w:eastAsia="zh-CN"/>
        </w:rPr>
        <w:t>杨广文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区旅游质量监督所专技人员</w:t>
      </w:r>
    </w:p>
    <w:p>
      <w:pPr>
        <w:ind w:firstLine="640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default" w:ascii="国标仿宋" w:hAnsi="国标仿宋" w:eastAsia="国标仿宋" w:cs="国标仿宋"/>
          <w:sz w:val="32"/>
          <w:szCs w:val="32"/>
          <w:lang w:val="en-US" w:eastAsia="zh-CN"/>
        </w:rPr>
        <w:t>雷有元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区住房保障服务中心副主任</w:t>
      </w:r>
    </w:p>
    <w:p>
      <w:pPr>
        <w:ind w:firstLine="640"/>
        <w:rPr>
          <w:rFonts w:hint="default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default" w:ascii="国标仿宋" w:hAnsi="国标仿宋" w:eastAsia="国标仿宋" w:cs="国标仿宋"/>
          <w:sz w:val="32"/>
          <w:szCs w:val="32"/>
          <w:lang w:val="en-US" w:eastAsia="zh-CN"/>
        </w:rPr>
        <w:t>向棱浩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区沅江路街道办事处退役军人服务站站长</w:t>
      </w: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73DB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2025-12-11T08:23:38Z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