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rPr>
          <w:color w:val="0066B3"/>
          <w:sz w:val="44"/>
          <w:szCs w:val="44"/>
        </w:rPr>
      </w:pPr>
      <w:r>
        <w:rPr>
          <w:color w:val="0066B3"/>
          <w:sz w:val="44"/>
          <w:szCs w:val="44"/>
          <w:shd w:val="clear" w:fill="FFFFFF"/>
        </w:rPr>
        <w:t>关于印发《怀化市产业及产业园区三年提升行动方案（2018—2020年）》的通知</w:t>
      </w:r>
    </w:p>
    <w:p>
      <w:pPr>
        <w:pStyle w:val="3"/>
        <w:keepNext w:val="0"/>
        <w:keepLines w:val="0"/>
        <w:widowControl/>
        <w:suppressLineNumbers w:val="0"/>
        <w:spacing w:before="240" w:beforeAutospacing="0" w:after="0" w:afterAutospacing="0" w:line="510" w:lineRule="atLeast"/>
        <w:ind w:right="0" w:firstLine="5400" w:firstLineChars="1800"/>
        <w:jc w:val="both"/>
        <w:rPr>
          <w:sz w:val="30"/>
          <w:szCs w:val="30"/>
        </w:rPr>
      </w:pPr>
      <w:r>
        <w:rPr>
          <w:color w:val="3D3D3D"/>
          <w:sz w:val="30"/>
          <w:szCs w:val="30"/>
          <w:shd w:val="clear" w:fill="FFFFFF"/>
        </w:rPr>
        <w:t>中共怀化市委办公室</w:t>
      </w:r>
    </w:p>
    <w:p>
      <w:pPr>
        <w:pStyle w:val="3"/>
        <w:keepNext w:val="0"/>
        <w:keepLines w:val="0"/>
        <w:widowControl/>
        <w:suppressLineNumbers w:val="0"/>
        <w:spacing w:before="240" w:beforeAutospacing="0" w:after="0" w:afterAutospacing="0" w:line="510" w:lineRule="atLeast"/>
        <w:ind w:right="0" w:firstLine="5400" w:firstLineChars="1800"/>
        <w:jc w:val="both"/>
        <w:rPr>
          <w:sz w:val="30"/>
          <w:szCs w:val="30"/>
        </w:rPr>
      </w:pPr>
      <w:r>
        <w:rPr>
          <w:color w:val="3D3D3D"/>
          <w:sz w:val="30"/>
          <w:szCs w:val="30"/>
          <w:shd w:val="clear" w:fill="FFFFFF"/>
        </w:rPr>
        <w:t>怀化市人民政府办公室</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各县市区委、县市区人民政府，市直有关单位：</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    《怀化市产业及产业园区三年提升行动方案（2018—2020年）》已经市委、市人民政府同意，现印发给你们，请结合实际认真组织实施。</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rPr>
          <w:color w:val="3D3D3D"/>
          <w:shd w:val="clear" w:fill="FFFFFF"/>
        </w:rPr>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bookmarkStart w:id="0" w:name="_GoBack"/>
      <w:bookmarkEnd w:id="0"/>
      <w:r>
        <w:rPr>
          <w:color w:val="3D3D3D"/>
          <w:shd w:val="clear" w:fill="FFFFFF"/>
        </w:rPr>
        <w:t>怀化市产业及产业园区三年提升行动方案（2018—2020年）</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为深入贯彻党的十九大精神，全面落实省委、省政府创新引领开放崛起战略，加快推进“一极两带”和“一个中心、四个怀化”建设，根据《中共怀化市委怀化市人民政府关于大力实施产业及产业园区三年提升行动的意见》（怀发〔2017〕16号，以下简称《意见》），制定本方案。</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一、目标要求</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坚持把产业项目建设作为推动产业及产业园区三年提升行动落地落实的根本抓手，紧紧围绕《意见》提出的目标，着力解决好“五个10”产业项目策划包装、前期审批、要素保障、建设环境等方面存在的各种问题，实现“五个10”产业项目建设全过程管理精细化、具体化、目标化，推动产业及产业园区三年提升行动落地生根、开花结果。到2020年，力争全市每年实施的重点产业项目不少于200个、年度投资不少于300亿元、占重点项目投资比例不少于50%。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二、集中全力推进“五个10”产业项目建设</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围绕《意见》提出的优势特色产业链和产业集群建设，着力推进141个产业项目建设，总投资1007.4亿元。</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（一）推进10类重大产业项目，共119个、总投资977.2亿元</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1．10个以上工业（技改）项目，共17个、总投资164.8亿元。其中，怀化高新区3个、怀化经开区3个、沅陵县3个、麻阳苗族自治县1个、洪江区1个、洪江市1个、靖州苗族侗族自治县1个、中方县2个、辰溪县1个、打捆1个。</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2．10个以上电子信息产业项目，共15个、总投资36.5亿元。其中，怀化高新区2个、怀化经开区3个、麻阳苗族自治县2个、鹤城区2个、洪江市2个、芷江侗族自治县1个、辰溪县1个、沅陵县2个。</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3．10个以上现代商贸物流项目，共13个、总投资148亿元。其中，怀化高新区1个、怀化经开区5个、沅陵县1个、麻阳苗族自治县1个、鹤城区3个、洪江市1个、溆浦县1个。</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4．10个以上生态文化旅游项目，共18个、总投资273.5亿元。其中，辰溪县1个、麻阳苗族自治县1个、新晃侗族自治县1个、芷江侗族自治县2个、鹤城区3个、中方县1个、靖州苗族侗族自治县2个、通道侗族自治县2个、洪江区1个、洪江市1个、会同县1个、沅陵县1个、溆浦县1个。</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5．10个以上医药健康产业项目，共11个、总投资231.9亿元。其中，怀化高新区4个、怀化经开区3个、鹤城区2个、洪江市1个、靖州苗族侗族自治县1个。</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6．10个以上农产品精深加工项目，共14个、总投资34.2亿元。其中，怀化高新区4个、沅陵县1个、溆浦县1个、麻阳苗族自治县1个、新晃侗族自治县1个、芷江侗族自治县1个、会同县2个、靖州苗族侗族自治县1个、中方县1个、辰溪县1个。</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7．10家以上产业龙头企业，共16家。其中，怀化高新区3家、怀化经开区3家、沅陵县2家、溆浦县1家、新晃侗族自治县2家、鹤城区3家、靖州苗族侗族自治县2家。</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8．10个以上“怀品出湘”农产品，共15个、总投资14亿元。其中，市本级1个、芷江侗族自治县1个、洪江区2个、溆浦县2个、新晃侗族自治县1个、靖州苗族侗族自治县2个、沅陵县1个、麻阳苗族自治县1个、中方县2个、洪江市1个、会同县1个。</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9．10大类农业产业化基地，共16个、总投资74.3亿元。其中，市本级6个、新晃侗族自治县2个、鹤城区1个、中方县1个、会同县1个、靖州苗族侗族自治县1个、芷江侗族自治县1个、洪江市1个、洪江区1个、通道侗族自治县1个。</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10．10个以上技工贸收入过百亿的产业园区。到2020年，力争技工贸收入过百亿的产业园区达到10家，分别为怀化高新区、怀化经开区和中方县、辰溪县、洪江市、新晃侗族自治县、鹤城区、沅陵县、洪江区、溆浦县工业集中区。</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（二）推进10个以上重大科技创新项目，共12个、总投资12.8亿元。</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（三）推进10个以上重大产品创新项目，共10个、总投资17.4亿元。其中，怀化高新区1个、沅陵县1个、鹤城区2个、中方县1个、洪江区3个、会同县2个。</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（四）引进10家以上500强企业，共14家。其中，怀化经开区2家、沅陵县1家、辰溪县2家、溆浦县2家、麻阳苗族自治县1家、新晃侗族自治县1家、鹤城区1家、中方县1家、洪江市1家、会同县1家、通道侗族自治县1家。</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（五）引进10位以上科技创新人才，共15位。其中，怀化高新区1位、怀化经开区2位、沅陵县2位、麻阳苗族自治县1位、鹤城区1位、中方县4位、会同县1位、靖州苗族侗族自治县2位、通道侗族自治县1位。</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三、建立“五个10”产业项目协调推进机制</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（一）加强项目谋划包装</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1．压实项目谋划包装责任。各县市区、怀化高新区、怀化经开区是组织谋划项目的责任主体，每年谋划包装产业项目20个以上，所包装项目均要达到可报、可批和可实施的程度。（牵头责任单位：各县市区、怀化高新区、怀化经开区）</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2．建立重大产业项目库。按照“谋划一批、储备一批、建设一批”思路，确保投资规模在1亿元以上的重大产业项目入库不少于200个，明确建设内容、投资估算、预期效益等基本信息，提出分年度工作目标。对产业项目及时调进调出，实行动态管理、滚动管理。（牵头责任单位：市发改委）</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（二）提高行政审批效率</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1．全面推行并联审批。将新建项目审批工作总流程划分为“准入手续办理、用地手续办理、建设手续办理”三个阶段，在企业完成前置准入审查后，即可进行容缺受理、并联审批。实行企业投资项目核准目录清单外不再审批、“零土地”技改项目不再审批。（牵头责任单位：市发改委）</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2．建立审批绿色通道。凡涉及产业项目行政审批事项的单位必须挂牌设立审批绿色通道；除法律和省以上法规、规章规定外，各部门自行设立的审批事项一律取消。技术资料审查要即到即审，最长时限不能超过5个工作日。需要省以上行政许可的事项，由项目牵头市领导统筹协调市直相关部门对口衔接，全程跟踪落实。（牵头责任单位：市发改委）</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3．推行产业项目审批代办制。在市政务中心设立产业项目代办中心，对产业项目开工前各环节行政审批事项指派专人无偿代办或提供信息咨询，通过“保姆式”“一对一”服务，提高项目审批效率。（牵头责任单位：市政务中心）</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4．加快项目审查评估工作。各审批部门不得指定中介机构或要求中介机构备案准入。与重大项目审核、审批、核准、审查评估等工作相关的有关部门，要在2018年3月底前，分别完成本行业参与我市中介服务的中介机构情况调查，建立中介机构满意度定期公示制度。（牵头责任单位：市政府办）</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（三）强化要素供给保障</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1．强化用地指标保障。各级政府在年度用地计划内单列产业项目建设用地安排，全市新增建设用地指标60%用于产业发展。提高土地利用水平，生产性用地比例不得低于可用地的60%。允许产业项目用地在全市范围内实行异地占补平衡。建立园区工业用地年期出让制度，对投资额5000万元以上、每亩投资强度150万元以上的项目，列入市级重点项目优先及时供地。支持园区成立土地储备中心，建立园区土地储备制度，依法收回2年以上的闲置土地。（牵头责任单位：市国土资源局、各县市区、怀化高新区、怀化经开区）</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2．强化建设资金保障。有关部门要积极协助各项目建设单位争取中央、省财政性建设资金；市内相关补助资金、专项资金和贴息资金等90%以上安排给“五个10”产业项目。将市产业项目与金融机构对接洽谈会常态化，通过搭建银企对接平台，进一步拓宽融资渠道。2018年市财政安排资金4亿元，撬动金融资本、社会资本设立100亿元的市级产业发展基金，用于支持市本级产业及产业园区建设。各县市区比照市里模式，设立规模适度、风险可控的产业发展基金。（牵头责任单位：市财政局）</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3．强化减排指标保障。优先配置重点污染物排放总量指标。各县市区、产业园区通过减排腾出的重点污染物总量指标向市重点建设项目倾斜安排；对全市经济社会发展大局具有重大影响的项目，其重点污染物总量指标所在县市区、产业园区难以保障时，在全市范围内调剂解决相应指标。（牵头责任单位：市环境保护局）</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4．强化人才要素保障。实施“五溪人才计划”，建立全市重点产业人才需求目录，市财政每年安排1000万元专项资金用于人才培养和引进，采取“柔性”方式积极引进一批国际知名、国内领先的科学家、高水平的科技领军人才和工程师、优秀创新团队和创业人才。创新校企合作，推行“工学一体”的技能人才培养模式和“订单式”用工培训模式，实施职介补贴政策，鼓励院校、社会职介机构向企业提供优质的用工服务。（牵头责任单位：市委组织部）</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（四）优化项目建设环境</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1．推行施工环境联保制度。各县市区人民政府、开发区管委会作为辖区项目建设环境的直接责任单位，要按照要求成立重点项目建设环境联合保障办公室，设在各级公安部门，负责依法严厉打击强揽工程、强买强卖、阻拦施工等违法犯罪活动，确保接警后联保人员30分钟赶赴现场、1个小时内恢复正常施工、3个小时内协调处置到位“三个百分之百”。（牵头责任单位：市公安局）</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2．优先配套市政和公共服务。推行杆线迁移联调制度，将重点产业项目杆线迁移列入规划设计方案一并审查，做到一次性规划布局、一次性下达任务、各杆线责任单位同步施工。电力、交通、邮政、通信、给排水、供热、供气等单位，优先保障“五个10”产业项目的需求。（牵头责任单位：市住建局、市规划局）</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3．推行项目挂牌保护制度。对“五个10”产业项目进行挂牌保护，除县以上人民政府统一安排的安全、环保检查等活动外，未经批准的单位、团体一律不得去企业、项目工地开展检查、参观、考察、评比等活动。（牵头责任单位：市政府办）</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四、工作要求</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一）明确责任主体。市发改委负责牵头制定考核办法，市产业办负责组织考核；市经信委牵头负责10个以上工业（技改）项目、10个以上电子信息产业项目和10个以上技工贸收入过百亿的产业园区建设；市农委牵头负责10个以上农产品精深加工项目、10大类农业产业化基地建设和10家以上产业龙头企业、10个以上“怀品出湘”农产品培育；市旅游外事侨务局牵头负责10个以上生态文化旅游项目建设；市卫计委牵头负责10个以上医药健康产业项目建设；市商务和粮食局牵头负责10个以上现代商贸物流项目建设、引进10家以上500强企业；市科技局牵头负责10个以上重大科技创新项目和10个以上重大产品创新项目建设；市委组织部牵头负责引进10位以上科技创新人才。各县市区、怀化高新区、怀化经开区要强化主体责任，扎实推进重点产业、重大项目和重点企业建设。</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二）强化项目监管。由市委、市政府督查室牵头，研究制定重大产业项目专项督查办法，每季度对“五个10”产业项目建设情况进行一次专项督查，并将排名情况在媒体上通报。对重点项目实施过程中出现的服务质量、工程进度、外部环境等问题，通过提醒函、交办函、督办函等形式，对责任单位进行督办。</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三）加强统筹协调。各县市区、怀化高新区、怀化经开区要建立“五个10”产业项目协调例会制度，及时解决项目推进中存在的突出问题。市产业办要切实履行好统筹、监测、督办、考核职责，建立重点产业、重点企业、重点项目监测制度，加强数据分析和利用，积极开展监测工作，及时掌握工作动态，主动帮助企业解决问题，全力支持“五个10”产业项目建设。</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四）建立退出机制。对半年以上不能如期开工、复工的项目，经市产业及产业园区三年提升行动领导小组同意，取消其“五个10”产业项目资格，收回已配置的要素资源，不再享受相关的政策支持，依法足额征收相关费用。要素资源无法收回的，按项目隶属关系，等额扣除项目所在地下年度相关要素资源配置指标。</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五）营造良好氛围。充分发挥报纸、电视、电台、网络等媒体作用，加强宣传引导，通过举办产业招商活动、展览会、推介会等多种方式，大力宣传产业及产业园区三年提升行动的思路、规划、政策和“五个10”产业项目建设进展情况，加快集聚各类优势资源，营造全市上下共同助推产业及产业园区发展的浓厚氛围。</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right="0"/>
        <w:jc w:val="both"/>
        <w:rPr>
          <w:color w:val="3D3D3D"/>
        </w:rPr>
      </w:pPr>
      <w:r>
        <w:rPr>
          <w:color w:val="3D3D3D"/>
          <w:shd w:val="clear" w:fill="FFFFFF"/>
        </w:rPr>
        <w:t>附：怀化市“五个10”产业项目名</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附件</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怀化市“五个10”产业项目名单 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（一）推进10类重大产业项目</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504"/>
        <w:gridCol w:w="244"/>
        <w:gridCol w:w="1294"/>
        <w:gridCol w:w="1721"/>
        <w:gridCol w:w="75"/>
        <w:gridCol w:w="861"/>
        <w:gridCol w:w="498"/>
        <w:gridCol w:w="75"/>
        <w:gridCol w:w="1063"/>
        <w:gridCol w:w="2308"/>
        <w:gridCol w:w="924"/>
        <w:gridCol w:w="1299"/>
        <w:gridCol w:w="1075"/>
        <w:gridCol w:w="60"/>
        <w:gridCol w:w="821"/>
        <w:gridCol w:w="114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序号</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项目名称</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业主单位</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所在地</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w:t>
            </w:r>
          </w:p>
          <w:p>
            <w:pPr>
              <w:pStyle w:val="3"/>
              <w:keepNext w:val="0"/>
              <w:keepLines w:val="0"/>
              <w:widowControl/>
              <w:suppressLineNumbers w:val="0"/>
              <w:spacing w:before="240" w:beforeAutospacing="0" w:line="510" w:lineRule="atLeast"/>
              <w:jc w:val="both"/>
            </w:pPr>
            <w:r>
              <w:t>性质</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w:t>
            </w:r>
          </w:p>
          <w:p>
            <w:pPr>
              <w:pStyle w:val="3"/>
              <w:keepNext w:val="0"/>
              <w:keepLines w:val="0"/>
              <w:widowControl/>
              <w:suppressLineNumbers w:val="0"/>
              <w:spacing w:before="240" w:beforeAutospacing="0" w:line="510" w:lineRule="atLeast"/>
              <w:jc w:val="both"/>
            </w:pPr>
            <w:r>
              <w:t>年限</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建设内容及规模</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总投资</w:t>
            </w:r>
          </w:p>
          <w:p>
            <w:pPr>
              <w:pStyle w:val="3"/>
              <w:keepNext w:val="0"/>
              <w:keepLines w:val="0"/>
              <w:widowControl/>
              <w:suppressLineNumbers w:val="0"/>
              <w:spacing w:before="240" w:beforeAutospacing="0" w:line="510" w:lineRule="atLeast"/>
              <w:jc w:val="both"/>
            </w:pPr>
            <w:r>
              <w:t>(万元)</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牵头单位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560" w:type="dxa"/>
            <w:gridSpan w:val="1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一、10个以上工业（技改）项目（17个）</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1648183</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五强溪水电站扩机工程项目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五凌电力有限公司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2016-2020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新增装机50万千瓦</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510000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辰州矿业综合技术改造项目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辰州矿业有限公司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2016-2020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沃溪坑口技术改造：建设2条超千米的竖井，建设运输道3000米，完成拓展量9.6万m3，建设安全设施；2、沃溪坑口尾砂填充及4号尾砂库扩容工程：新建1套尾砂运输填充系统，对4号尾砂库加高34米，新增库容462m3；3、钨品厂技术改造工程：建设1条APT产品生产线，年产量5000吨</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42957</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金石锌业综合技术改造项目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湖南金石锌业有限责任公司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对原生产线进行技术改造，建成年产15万吨电解锌的生产线及其附属设施</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65370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汽车零配件系列产品生产项目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浙江玉环县生产商</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项目总占地约1000亩，分三期建设，其中第一期占地300亩，总投资5.5亿元，项目建成投产年产值可达6.4亿元，年税收约2400万元</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55000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生物质综合利用</w:t>
            </w:r>
          </w:p>
          <w:p>
            <w:pPr>
              <w:pStyle w:val="3"/>
              <w:keepNext w:val="0"/>
              <w:keepLines w:val="0"/>
              <w:widowControl/>
              <w:suppressLineNumbers w:val="0"/>
              <w:spacing w:before="240" w:beforeAutospacing="0" w:line="510" w:lineRule="atLeast"/>
              <w:jc w:val="both"/>
            </w:pPr>
            <w:r>
              <w:t>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广东长青（集团）股份有限公司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综合利用生物质能发电，总装机容量为一台130t/h锅炉，配备一台35MW汽轮发电机组及热力配套管网等</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33000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怀化风电开发项目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五凌沅陵电力、中电建集团、大唐华银（湖南）、通道新天绿色能源、通道协合风电等公司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沅陵县、溆浦县、麻阳苗族自治县、通道侗族自治县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建设圣人山风电项目、紫荆山风电场二期、大唐华银西晃山风电场二期、通道侗族自治县三省坡风电场、坪坦彭莫山风电场、天塘界风电场、大高山风电场、播阳风电场、临口传素风电场等9个风电项目</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488456</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沅陵县、溆浦县、麻阳苗族自治县、通道侗族自治县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水汽能生态物联产业集群暨水汽能热泵制造</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湖南东尤水汽能热泵制造有限公司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高新区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2017-2022</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开展东尤水汽能热泵、水汽能蒸发器、冷凝器、油分离器等关键部件的生产与研发基地建设；水汽能的推广与运营；国家级检测实验室等平台等建设</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新型环保铝型材</w:t>
            </w:r>
          </w:p>
          <w:p>
            <w:pPr>
              <w:pStyle w:val="3"/>
              <w:keepNext w:val="0"/>
              <w:keepLines w:val="0"/>
              <w:widowControl/>
              <w:suppressLineNumbers w:val="0"/>
              <w:spacing w:before="240" w:beforeAutospacing="0" w:line="510" w:lineRule="atLeast"/>
              <w:jc w:val="both"/>
            </w:pPr>
            <w:r>
              <w:t>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湖南千源铝业有限公司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高新区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占地47亩，建设标准化厂房15360㎡，安装系统家具木纹转印型材生产线6条，立式喷漆生产线1条，环保节能隔热型材生产线3条</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9</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生物质热电联产</w:t>
            </w:r>
          </w:p>
          <w:p>
            <w:pPr>
              <w:pStyle w:val="3"/>
              <w:keepNext w:val="0"/>
              <w:keepLines w:val="0"/>
              <w:widowControl/>
              <w:suppressLineNumbers w:val="0"/>
              <w:spacing w:before="240" w:beforeAutospacing="0" w:line="510" w:lineRule="atLeast"/>
              <w:jc w:val="both"/>
            </w:pPr>
            <w:r>
              <w:t>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湖南骏泰新材料科技有限公司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高新区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建设1台220t/h农林生物质直燃循环流化床生物质锅炉及1台30MW背压式汽轮发电机组及相应辅助设施</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润沅新材料建设</w:t>
            </w:r>
          </w:p>
          <w:p>
            <w:pPr>
              <w:pStyle w:val="3"/>
              <w:keepNext w:val="0"/>
              <w:keepLines w:val="0"/>
              <w:widowControl/>
              <w:suppressLineNumbers w:val="0"/>
              <w:spacing w:before="240" w:beforeAutospacing="0" w:line="510" w:lineRule="atLeast"/>
              <w:jc w:val="both"/>
            </w:pPr>
            <w:r>
              <w:t>项目二期</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湖南润沅新材料有限</w:t>
            </w:r>
          </w:p>
          <w:p>
            <w:pPr>
              <w:pStyle w:val="3"/>
              <w:keepNext w:val="0"/>
              <w:keepLines w:val="0"/>
              <w:widowControl/>
              <w:suppressLineNumbers w:val="0"/>
              <w:spacing w:before="240" w:beforeAutospacing="0" w:line="510" w:lineRule="atLeast"/>
              <w:jc w:val="both"/>
            </w:pPr>
            <w:r>
              <w:t>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辰溪县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2015-2018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拟于2018年新建2条目前世界湿法锂电池隔膜生产行业最先进的日本东芝进口生产线和12条韩国进口的涂覆生产线，2019年再引进2条日本东芝进口生产线</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68400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辰溪县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70万吨普特钢结构优化技改项目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麻阳金湘钢铁有限公司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完成年产70万吨普特刚结构优化技改生产线一条</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出口服装加工项目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深圳市金湘隆服饰有限公司等</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经开区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项目总建筑面积约1.1万㎡，建设集研发设计、加工、销售于一体的貂皮服装出口加工生产基地</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13</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箱包皮具生产加工项目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怀化经开区舞阳经济开发有限公司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经开区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建设集皮革加工、设计、展示、出口于一体的大型箱包皮具产业区</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14</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热能设备生产一期项目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广东羽顺热能设备有限公司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占地400亩，其中一期用地200亩，生产“煤改气”供暖设备及天然气热水器</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建材住宅工业化项目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湖南武陵山四维建材有限责任公司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新建装备式住宅混凝土构件生产线，建设规模15万m3/年，混凝土PC构件等</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16</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阻燃剂光引化剂二期建设项目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怀化泰通新材料有限</w:t>
            </w:r>
          </w:p>
          <w:p>
            <w:pPr>
              <w:pStyle w:val="3"/>
              <w:keepNext w:val="0"/>
              <w:keepLines w:val="0"/>
              <w:widowControl/>
              <w:suppressLineNumbers w:val="0"/>
              <w:spacing w:before="240" w:beforeAutospacing="0" w:line="510" w:lineRule="atLeast"/>
              <w:jc w:val="both"/>
            </w:pPr>
            <w:r>
              <w:t>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新建年产5000吨阻燃剂、光引发剂生产线两条</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17</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智和电池正极匣钵生产项目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靖州苗族侗族自治县惠能耐火材料有限公司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w:t>
            </w:r>
          </w:p>
          <w:p>
            <w:pPr>
              <w:pStyle w:val="3"/>
              <w:keepNext w:val="0"/>
              <w:keepLines w:val="0"/>
              <w:widowControl/>
              <w:suppressLineNumbers w:val="0"/>
              <w:spacing w:before="240" w:beforeAutospacing="0" w:line="510" w:lineRule="atLeast"/>
              <w:jc w:val="both"/>
            </w:pPr>
            <w:r>
              <w:t>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占地40亩，建设8000m2标准厂房和一条年产500万片匣钵生产线及相关配套设施</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w:t>
            </w:r>
          </w:p>
          <w:p>
            <w:pPr>
              <w:pStyle w:val="3"/>
              <w:keepNext w:val="0"/>
              <w:keepLines w:val="0"/>
              <w:widowControl/>
              <w:suppressLineNumbers w:val="0"/>
              <w:spacing w:before="240" w:beforeAutospacing="0" w:line="510" w:lineRule="atLeast"/>
              <w:jc w:val="both"/>
            </w:pPr>
            <w:r>
              <w:t>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560" w:type="dxa"/>
            <w:gridSpan w:val="1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二、10个以上电子信息产业项目（15个）</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364847</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鹤城区大数据技术应用平台项目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浪潮集团</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建设云计算中心机房建设(柴油发电机机组配套系统)、财政专享云、消防支队信息化建设（一期）、智慧党建、智慧城市展厅、联网审计等系统</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电子产品加工贸易基地项目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怀化亚信电子有限公司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经开区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选址于怀化经开区舞阳大道西侧、高堰西路以北，占地约53亩；项目将打造成集自主研发、生产加工、销售服务于一体的电子产品出口加工贸易基地，带动形成湖南西部地区电子产品上下游产业链</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智能终端产业园建设项目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香港威喀尔国际有限</w:t>
            </w:r>
          </w:p>
          <w:p>
            <w:pPr>
              <w:pStyle w:val="3"/>
              <w:keepNext w:val="0"/>
              <w:keepLines w:val="0"/>
              <w:widowControl/>
              <w:suppressLineNumbers w:val="0"/>
              <w:spacing w:before="240" w:beforeAutospacing="0" w:line="510" w:lineRule="atLeast"/>
              <w:jc w:val="both"/>
            </w:pPr>
            <w:r>
              <w:t>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经开区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选址于创新创业园一期，总建筑面积4.3万㎡，项目将打造成集电子产品研发、生产销售、进出口贸易和供应链服务一体化的智能终端产业基地；打造手机、无人机、液晶电视、VR虚拟现实等智能终端产品，形成较为完善、配套的通信类及智能类产业链</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电子信息科技园</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湖南优美科技发展有限公司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经开区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选址于怀化经开区舞阳大道西侧、高堰西路以北，占地约110亩；以自主创新技术为核心，以提供智慧城市完整解决方案为载体，构建软件平台、行业应用、系统集成、融资四大服务平台，建成具有区域特色的电子信息产业集聚示范区</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洪江市大数据技术应用平台项目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洪江市龙标发展有限责任公司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项目占地6055.34㎡，总建筑面积11376.38㎡；新建人防指挥中心和智慧城市指挥中心，相关设备的采购及安装</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芷江侗族自治县大数据技术应用平台项目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芷江侗族自治县交投公司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1、信息基础设施建设；2、运营指挥中心装饰装修工程；3、公共信息平台和基础数据库；4、智慧政务；5、智慧城管；6、智慧旅游</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沃世达手机生产线建设项目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深圳沃世达电子产品有限责任公司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建成年产300万台手机生产线</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智能小家电项目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怀化恒伟电子科技工程有限公司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高新区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分两期投资，其中一期计划投资3000万元，租用园区标准化厂房约3000㎡，建设电磁炉、电饭煲、饮水机、取暖器生产线；二期计划投资5000万元，租用园区标准化厂房约3000㎡，建设智能咖啡机、空气制水机、冰酒机、扫地机器人等智能小家电生产线</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9</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AC-DC电源模块生产线及配套设施项目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金升阳（怀化）科技有限公司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高新区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新建两栋厂房，建设2条AC-DC电源模块生产线以及厂房、仓库等相关配套设施</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9000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消费类电子组件科技园项目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东莞戴卡电子科技有限公司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占地450亩，生产各种消费类电子组件、贴膜等产品</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奇力新电子元器件生产项目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湖南奇力新电子科技有限公司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拟用地面积46560.42㎡，总建筑面积48804.06㎡；新建1#厂房、2#厂房、3#厂房、材料仓库、溶剂仓、固废仓、表面处理厂房、质检楼、消防水池、员工食堂、干部楼、门卫、办公楼、倒班楼及配套建设辅助工程及公用工程等；购置设备810台套</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35847</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向华电子电感生产设备零部件及模字具生产项目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向华电子科技有限公司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厂房面积5000m2，主要生产模字具及电感生产设备</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13</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SMT全自动高速贴片生产线</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泰达讯科技有限公司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辰溪县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计划建设10条SMT全自动高速贴片生产线，年产1500万片智能手机主板及平板电脑主板</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辰溪县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14</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智能仪器仪表生产项目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怀化智信能源科技有限公司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新建智能电表、水表、热表、气表及上下游配套产品生产线</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电子书（墨水屏）生产项目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怀化建南科技</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建成年产300万台电子书生产线一条</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560" w:type="dxa"/>
            <w:gridSpan w:val="1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三、10个以上现代商贸物流项目（13个）</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1480100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工业物流园项目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怀化市工业园投资开发有限公司及社会资本方</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高新区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2016-2022</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一期占地174亩，总建筑面积15万㎡；建设电商交易中心、仓储中心、信息中心、酒店及附属设施；二期占地1022.57亩，总建筑面积956114.4m2；建成后的物流园将基本具有物流基础、产业扩展、专业市场、高档商务、智慧服务五大功能</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308100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银河国际平行进口汽车西南分拨中心建设项目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怀化经济开发区舞水国有资产经营管理有限责任公司、福建江阴港银河国际汽车园有限公司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经开区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建设进口汽车分拨中心为主，集进口汽车展示、销售、售后服务及配件贸易于一体，拟建设西南片区一流的进口汽车供应链服务平台</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综合口岸建设项目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怀化经济开发区开发建设投资有限公司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经开区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项目占地约1000亩，主要建设铁路口岸、公路口岸、水运码头、冷链物流园、快递物流园，标准储存仓、商检楼、国检楼等相关配套设施</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武陵山现代商贸物流城（二期）</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怀化经济开发区舞水国有资产经营管理有限责任公司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经开区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位于怀化市经济开发区，沿舞阳大道及环城路分布；由美达集团重金打造，并引入阿里巴巴、传化物流、中国义乌小商品城共同建设、运营；是集综合型交易市场、现代化物流基地、电子商务平台为主体，配套以商务、会展、创业、公共服务、生活休闲等多功能，将打造成为湘西及五省交界区域的全球化商贸物流中心</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智能公路物流港建设项目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怀化传化公路港物流有限公司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经开区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项目占地约200亩，拟建成现代物流、仓储配送、电子商贸及商业配套服务于一体的专业物流枢纽</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怀化义乌中国小商品城</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怀化嘉瑞义乌小商品城有限公司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经开区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项目占地约89亩，总建筑面积13万㎡，拟建成集小商品交易、产品展示及商业配套服务于一体的专业市场</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73000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佳惠物流配送中心</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湖南惠农物流有限责任公司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2012-2018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项目位于盈口乡井坪村，占地478亩，分三期建设；主要建设城市共同配送中心、农产品批发市场、冷链配送中心及信息交易平台</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125000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华美立家武陵国际商贸城</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广东华美立家投资控股有限公司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2015-2019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建设总建筑面积16万㎡的交易中心及配套基础设施</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9</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中国怀化国际汽车城建设项目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湖南永通汽车有限公司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2013-2018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占地2000亩，建成西南地区最大的汽车物流市场和会展中心，包括汽车4S店、汽车物流配送园、综合维修及汽车配件市场、星级酒店、驾驶员培训学校、车友俱乐部及相应综合配套商务设施</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350000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生态扶贫示范园农产品批发市场建设项目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洪江市龙标发展有限责任公司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项目占地100亩，主要建设综合楼、仓储中心及农产品市场</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湖南湘西茶叶交易批发市场建设</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沅陵县辰州投资有限公司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2016-2018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项目规划总用地面积20104.1㎡，建设接待展示区、品茶体验区、茶叶交易区、停车场区及配套绿化、水电等附属工程</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大农业电商物流园</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湖南德业投资有限公司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2016-2019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项目占地220亩，总建筑面积12万㎡（其中一期为7.2万㎡），拟建电商产业园及物流配套</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13</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怀化北片区农特产品交易集散中心建设项目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溆浦县东立农特物联网有限公司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建设“一园、一基地、一中心”，集智慧农业、县域电商、智慧物流、食材配送于一体的农业产业供应链；主要经营农特产品生产、加工、配送及销售</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42000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560" w:type="dxa"/>
            <w:gridSpan w:val="1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四、10个以上生态文化旅游项目（18个）</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2735118</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洪江古商城旅游综合开发项目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湖南洪江古商城文化旅游产业投资股份有限</w:t>
            </w:r>
          </w:p>
          <w:p>
            <w:pPr>
              <w:pStyle w:val="3"/>
              <w:keepNext w:val="0"/>
              <w:keepLines w:val="0"/>
              <w:widowControl/>
              <w:suppressLineNumbers w:val="0"/>
              <w:spacing w:before="240" w:beforeAutospacing="0" w:line="510" w:lineRule="atLeast"/>
              <w:jc w:val="both"/>
            </w:pPr>
            <w:r>
              <w:t>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2014-2020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本项目建设范围包括古商城核心区和古商城延伸拓展区两大区块：1、古商城核心区：将古商城核心区域打造成集景区运营、公共设施、餐饮、民宿、购物、娱乐为一体的高品质旅游区；2、古商城延伸拓展区：古商城核心区提质改造工程、水映洪江古城休闲景区建设工程、古商城窨子屋和居民建筑的修缮改造工程及风情码头、民宿、主题客栈、基础设施建设等</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500000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借母溪4A级旅游景区建设项目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沅陵文化旅游建设投资有限公司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洪千公路改建工程；2、借母溪东游客中心建设工程；3、会展中心：项目选址位于洪水坪，用地面积100000㎡（合1500亩），主要建设接待酒店及会场60000㎡，道路广场（停车场）15000㎡，绿化亮化等配套设施建设;4、千塘湾村落改造：主要改造居民房屋穿衣戴帽50户，建设蓄水池一座，供水管道约2500米，修建生态停车场1000㎡;5、借母溪旅游风情小镇提质改造;6、借母溪西游客中心</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42500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侗文化旅游综合开发项目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通道侗族自治县旅交投公司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通道侗族自治县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1、风情街建设；2、游客服务中心建设；3、弱电管网建设；4、非遗工作站建设；5、修建县城至皇都景区全程15.5公里4米宽骑行游步道及绿化、亮化工程</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27250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通道侗族自治县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万佛山5A级景区创建项目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通道侗族自治县万佛山侗寨风景名胜区管理处、通道侗族自治县民族宗教文体旅游广电局</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通道侗族自治县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2016-2018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建设景区集散中心大门、票务中心、监测中心、游客服务中心、地质展览中心、管理中心、广场铺装、道路硬化、景观绿地、生态停车场、标识标牌；2、提质完善万佛山核心景区基础设施；开发神仙洞景区，建设神仙洞景区游步道、生态停车场、游客服务中心、公厕等旅游基础设施及配套设施；开发将军山、七星山景区；3、建设规模：改扩建万佛寺占地80822㎡，建筑面积为36000㎡</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54000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通道侗族自治县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荆坪古村旅游开发项目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中方县旅投公司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2012-2020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以荆坪古村为龙头核心区，配套“四区”：1、水岸两地大型游乐区，陆地游乐场和舞水河上游乐场连为一体，包括过山车、海盗船等大型游乐设施及快艇、潜艇、龙舟比赛等分项；2、演艺区：包括西班牙斗牛场，引进美国、俄罗斯等大型魔术演艺以及地方民俗文化表演；3、自驾游乐区：包括自驾旅馆、客栈、房车营地、汽车租赁服务与空中直升机、热气球等；4、夏令营体验区</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178000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大湘西游客集散中心</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怀化市交通建设投资有限公司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占地面积45.4亩（净用地面积1.1亩），总建筑面积123992.05㎡</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49368</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黄岩5A级景区创建项目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鹤城区城建投</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景区新景点的开发；原有设施的提质；安保设施完善；游客接待中心建设</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山下花海快乐谷旅游项目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怀化市山下花海旅游开发有限公司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2018-2022</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总面积3500亩的快乐谷相关设施建设</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9</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地笋苗寨、岩脚侗寨旅游扶贫开发项目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靖州苗族侗族自治县旅投公司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w:t>
            </w:r>
          </w:p>
          <w:p>
            <w:pPr>
              <w:pStyle w:val="3"/>
              <w:keepNext w:val="0"/>
              <w:keepLines w:val="0"/>
              <w:widowControl/>
              <w:suppressLineNumbers w:val="0"/>
              <w:spacing w:before="240" w:beforeAutospacing="0" w:line="510" w:lineRule="atLeast"/>
              <w:jc w:val="both"/>
            </w:pPr>
            <w:r>
              <w:t>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2016-2018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按国家4A级旅游景区标准建设</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飞山旅游产业园</w:t>
            </w:r>
          </w:p>
          <w:p>
            <w:pPr>
              <w:pStyle w:val="3"/>
              <w:keepNext w:val="0"/>
              <w:keepLines w:val="0"/>
              <w:widowControl/>
              <w:suppressLineNumbers w:val="0"/>
              <w:spacing w:before="240" w:beforeAutospacing="0" w:line="510" w:lineRule="atLeast"/>
              <w:jc w:val="both"/>
            </w:pPr>
            <w:r>
              <w:t>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靖州苗族侗族自治县旅投公司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w:t>
            </w:r>
          </w:p>
          <w:p>
            <w:pPr>
              <w:pStyle w:val="3"/>
              <w:keepNext w:val="0"/>
              <w:keepLines w:val="0"/>
              <w:widowControl/>
              <w:suppressLineNumbers w:val="0"/>
              <w:spacing w:before="240" w:beforeAutospacing="0" w:line="510" w:lineRule="atLeast"/>
              <w:jc w:val="both"/>
            </w:pPr>
            <w:r>
              <w:t>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2013-2020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按国家5A级旅游景区标准建设</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和平文化旅游综合开发项目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芷江侗族自治县文化旅游发展有限公司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2015-2025</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按照5A级旅游名胜区进行建设</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三道坑生态旅游开发项目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芷江侗族自治县文化旅游发展有限公司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安防监控系统、美化及亮化工程；创建4A级生态旅游景区；以三道坑为基地，展示民俗经济、民族风景及侗民族的风情及建筑，并进行整体开发拓展包括改造国家级明山森林公园；2、省级旅游扶贫重点村三道坑镇五郎溪和金厂坪村自驾车、房车营地建设项目；完善景区营地配套设施，把自驾车、房车营地建设与旅游扶贫结合，打造丰富的自驾游产品和举办主题节庆活动；3、依托明山湖、明山森林公园生态资源，规划面积2000亩，集中开发集度假休闲、居住、养生、疗养、运动、康体于一体的旅游养生养老综合体</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13</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长寿文化旅游综合开发项目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麻阳苗族自治县旅游局</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2018-2023</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项目位于麻阳苗族自治县石羊哨乡境内，建设总投资估算50.7亿元，占地 35 平方公里，总建筑面积 67.95 万m2， 共 22 个子项目，分二期建设完成</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507000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14</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高椅古村4A级旅游创建项目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三原色文化旅游产业公司、会同县文广体新局、县农业局</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会同县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2015-2019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高椅旅游综合服务区、古民居建筑观光区、巫水休闲旅游区、农耕文化旅游区建设；新批22个传统文化村落开发建设；交通、服务设施、房屋维修、消防设施等基础工程建设</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会同县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兵工小镇建设项目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云箭集团</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辰溪县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5年成功打造成4A级景区，打造成集兵工旅游、农业观光旅游、生态旅游、民俗文化体验、国防军事教育融为一体的国家级兵工特色小镇、力争10年内打造为国家5A级景区</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辰溪县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16</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清江湖湿地生态旅游开发项目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洪江市清江湖建设开发有限公司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建设规划3006.5公顷的湿地公园</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67000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17</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龙溪古镇保护与开发项目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新晃侗族自治县政府</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2014-2020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实施龙溪古镇基础设施升级改造、古建筑维护、建筑立面修缮、古商埠历史博物馆和民俗文化展示体验中心建设及旅游开发</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18</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雪峰山大花瑶景区建设项目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雪峰山大花瑶旅游开发有限公司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2017-2025</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全面提升统溪河旅游小镇、山背花瑶梯田景点等景区综合旅游功能，建设全国一流的雪峰山生态文化旅游品牌</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500000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560" w:type="dxa"/>
            <w:gridSpan w:val="1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五、10个以上医药健康产业项目（ 11个）</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2319300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怀化市医药健康产业园建设项目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怀化市医药健康产业园</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高新区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位于怀化高新区，规划面积4平方公里，定位为武陵山片区最大的医药加工、医药商贸与物流中心和全国知名的“本草小镇”，拟引进医药健康产业大型龙头企业，建设集种植、研发、加工、疗养于一体的医药健康全产业链</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1500000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怀化市健康综合服务设施建设PPP项目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湖南怀化经济开发区城市建设投资管理中心</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经开区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项目总用地面积69.9万㎡，折合1049.87亩；建筑面积88.6万㎡（新建795630㎡，改建90430㎡），建设老年公寓、养老院、托老所、老年学校和医疗中心等健康综合服务设施</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260000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脑尔新冲剂专利技术产业化项目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湖南省涂日中医药科技开发有限公司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高新区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2019-2020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建设一条年生产2亿袋涂日脑尔新冲剂的生产线及其附配工程，建设期限36个月，保证新产品、新技术研发，保证产品竞争优势，保持先进技术性</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20400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正好制药整体搬迁项目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湖南德天集团</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经开区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项目占地180亩，正好制药厂房整体搬迁</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中国（靖州）茯苓医药食品科技产业园项目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靖州苗族侗族自治县工投公司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w:t>
            </w:r>
          </w:p>
          <w:p>
            <w:pPr>
              <w:pStyle w:val="3"/>
              <w:keepNext w:val="0"/>
              <w:keepLines w:val="0"/>
              <w:widowControl/>
              <w:suppressLineNumbers w:val="0"/>
              <w:spacing w:before="240" w:beforeAutospacing="0" w:line="510" w:lineRule="atLeast"/>
              <w:jc w:val="both"/>
            </w:pPr>
            <w:r>
              <w:t>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2014-2020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项目规划占地5000亩，一期工程占地3000亩</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270000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w:t>
            </w:r>
          </w:p>
          <w:p>
            <w:pPr>
              <w:pStyle w:val="3"/>
              <w:keepNext w:val="0"/>
              <w:keepLines w:val="0"/>
              <w:widowControl/>
              <w:suppressLineNumbers w:val="0"/>
              <w:spacing w:before="240" w:beforeAutospacing="0" w:line="510" w:lineRule="atLeast"/>
              <w:jc w:val="both"/>
            </w:pPr>
            <w:r>
              <w:t>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年产1万吨中药饮片颗粒及中草药加工项目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洪江市工业集中区管理委员会</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建立占地130亩的现代中药加工厂，年产中药饮片和中药颗粒生产能力10000吨，逐步实现药物成分提取、药品深加工等项目</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年产5000万支葛根素注射液、5000万支葛根苓连口服液生产线</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怀化高新区管委会</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高新区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2019-2020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在怀化高新区范围规划用地50亩，建设符合GMP认证的年产5000万支葛根素注射液及5000万支葛根芩连口服液生产线</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年产1000万支黄柏康肤涂剂生产线</w:t>
            </w:r>
          </w:p>
          <w:p>
            <w:pPr>
              <w:pStyle w:val="3"/>
              <w:keepNext w:val="0"/>
              <w:keepLines w:val="0"/>
              <w:widowControl/>
              <w:suppressLineNumbers w:val="0"/>
              <w:spacing w:before="240" w:beforeAutospacing="0" w:line="510" w:lineRule="atLeast"/>
              <w:jc w:val="both"/>
            </w:pPr>
            <w:r>
              <w:t>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怀化高新区管委会</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高新区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2019-2020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在怀化高新区范围内规划60亩用地，建设符合GMP认证的年产1000万支（每支20ml）黄柏康肤涂剂生产线</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13900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9</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红雅医院建设项目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北京中震医疗投资管理公司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经开区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项目占地37亩，建筑总面积10万m2，建设集医疗、教学、保健、科研、康复等为一体的三级专科医院和二级综合医院，床位600张</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钟坡山休闲养生</w:t>
            </w:r>
          </w:p>
          <w:p>
            <w:pPr>
              <w:pStyle w:val="3"/>
              <w:keepNext w:val="0"/>
              <w:keepLines w:val="0"/>
              <w:widowControl/>
              <w:suppressLineNumbers w:val="0"/>
              <w:spacing w:before="240" w:beforeAutospacing="0" w:line="510" w:lineRule="atLeast"/>
              <w:jc w:val="both"/>
            </w:pPr>
            <w:r>
              <w:t>产业园</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鹤城区商务投资公司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主要建设百口养生堂及基础配套设施建设</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博世康水垅中药康养基地项目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湖南省博世康中医药有限公司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建设500亩短缺中药材种苗繁育基地；1-2万亩中药材观光示范基地；中医药健康体验、科普教育、药膳开发、针灸康复、温泉药浴、健康旅游等项目</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560" w:type="dxa"/>
            <w:gridSpan w:val="1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六、10个以上农产品精深加工项目（14个）</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341600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乳猪奶粉及高端生物饲料项目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福建傲农生物科技集团股份有限公司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高新区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新建乳猪奶粉及高端生物饲料生产线2条</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生态板板式家具和智能取暖生产项目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湖南乔伟生态科技材料有限公司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高新区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新建年产120万张生态板、15万㎡板式家具、20万台取暖器</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年产10万吨微生物有机菌肥项目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湖南中能丰泰科技有限公司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高新区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建设一条年产10万吨微生物有机菌肥项目生产线</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11600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牛肉精深加工项目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怀化小蛮牛生态农牧科技有限公司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高新区</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2018-2019</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项目建设用地275亩，一期投资6000万元，新建年加工熟食牛肉2000吨生产线，二期投资5000万元，新建年加工熟食牛肉、猪肉3000吨生产线</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年产36万吨精饲料生产线项目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怀化双胞胎饲料有限公司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占地100亩，分两期建成，一期24万吨，二期12万吨；主要建设年产36万吨饲料生产线、厂房、仓库及其办公楼等附属配套设施</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竹笋系列产业精深加工项目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湖南绿地公司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会同县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项目在园区占地30亩，完成厂房、生产线建设、设备采购安装等；规划建设30家村级加工点；在有关乡镇建设低改示范基地1万亩，达到年加工鲜笋10万吨</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会同县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竹基材复合管道生产线项目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北京赛伯乐绿科投资公司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会同县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在工业集中区林业产业园占地100亩，规划建设竹基材复合管道生产线项目，含标准厂房、生产线设备及配套设施建设</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会同县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杨梅饮料生产线</w:t>
            </w:r>
          </w:p>
          <w:p>
            <w:pPr>
              <w:pStyle w:val="3"/>
              <w:keepNext w:val="0"/>
              <w:keepLines w:val="0"/>
              <w:widowControl/>
              <w:suppressLineNumbers w:val="0"/>
              <w:spacing w:before="240" w:beforeAutospacing="0" w:line="510" w:lineRule="atLeast"/>
              <w:jc w:val="both"/>
            </w:pPr>
            <w:r>
              <w:t>建设</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湖南一品东方物科技有限公司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w:t>
            </w:r>
          </w:p>
          <w:p>
            <w:pPr>
              <w:pStyle w:val="3"/>
              <w:keepNext w:val="0"/>
              <w:keepLines w:val="0"/>
              <w:widowControl/>
              <w:suppressLineNumbers w:val="0"/>
              <w:spacing w:before="240" w:beforeAutospacing="0" w:line="510" w:lineRule="atLeast"/>
              <w:jc w:val="both"/>
            </w:pPr>
            <w:r>
              <w:t>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2017-2018</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建设年产36000吨杨梅饮料生产线及附属产品深加工生产线</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16000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w:t>
            </w:r>
          </w:p>
          <w:p>
            <w:pPr>
              <w:pStyle w:val="3"/>
              <w:keepNext w:val="0"/>
              <w:keepLines w:val="0"/>
              <w:widowControl/>
              <w:suppressLineNumbers w:val="0"/>
              <w:spacing w:before="240" w:beforeAutospacing="0" w:line="510" w:lineRule="atLeast"/>
              <w:jc w:val="both"/>
            </w:pPr>
            <w:r>
              <w:t>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9</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黄牛系列产品产业建设项目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嘉信、老蔡、小肥牛等食品企业</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2010-2020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实施新晃黄牛产业养殖、加工、销售以及与之配套的黄牛文化产业园</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126000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碣滩茶系列产品生产项目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沅陵县辰州投资有限公司</w:t>
            </w:r>
          </w:p>
          <w:p>
            <w:pPr>
              <w:pStyle w:val="3"/>
              <w:keepNext w:val="0"/>
              <w:keepLines w:val="0"/>
              <w:widowControl/>
              <w:suppressLineNumbers w:val="0"/>
              <w:spacing w:before="240" w:beforeAutospacing="0" w:line="510" w:lineRule="atLeast"/>
              <w:jc w:val="both"/>
            </w:pPr>
            <w:r>
              <w:t>沅陵县文化旅游建设投资有限公司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围绕打造“三园一基地”：湖南碣滩茶生产示范园、武陵山区茶文化博览园、湖南乡村旅游休闲观光园、科普教育基地。主要建设内容为：入口牌楼及其他建筑、广场建设、景区道路、管理用房、现状居民风貌改造、停车场、桥梁建设、水系治理、茶园建设及整理、辰龙关口改造、界亭驿景区、古桥恢复、美化、绿化、亮化等建设</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长寿果酒果汁酵素加工项目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麻阳苗族自治县工业园投资开发有限公司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1、年产3000吨果酒生产线；2、年产1万吨NFC(非浓缩还原100%果汁)生产线；3、年产20万吨水果酵素加工生产线</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粗天然野生甜茶保健饮料项目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芷江侗族自治县经信科技和商务粮食局</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芷江侗族自治县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项目建设地点拟选于芷江工业集中区，规划用地50亩，建筑面积1.5万m2，完成道路、绿化等设施，购置安装生产设备300台套，建设年产野生甜茶保健饮料2万吨的生产线2条</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13</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鹅肉深加工项目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溆浦县畜牧水产局</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在观音阁镇青龙村流转土地200亩，覃村征地20亩和流转土地70亩，建设总建筑面积11800m2遗传资源扩繁场；在溆浦县工业园征地100亩，用于建设总建筑面积为14984.67m2屠宰加工厂</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14</w:t>
            </w:r>
          </w:p>
        </w:tc>
        <w:tc>
          <w:tcPr>
            <w:tcW w:w="17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稻花鱼养殖及深加工项目</w:t>
            </w:r>
          </w:p>
        </w:tc>
        <w:tc>
          <w:tcPr>
            <w:tcW w:w="20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辰溪农业局</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辰溪县</w:t>
            </w:r>
          </w:p>
        </w:tc>
        <w:tc>
          <w:tcPr>
            <w:tcW w:w="66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2016-2020</w:t>
            </w:r>
          </w:p>
        </w:tc>
        <w:tc>
          <w:tcPr>
            <w:tcW w:w="657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建设稻花鱼生产基地15万亩、鱼苗繁殖基地200亩、稻花鱼现代化大型加工厂1个、中型加工厂2个</w:t>
            </w:r>
          </w:p>
        </w:tc>
        <w:tc>
          <w:tcPr>
            <w:tcW w:w="8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30000</w:t>
            </w:r>
          </w:p>
        </w:tc>
        <w:tc>
          <w:tcPr>
            <w:tcW w:w="12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辰溪县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序号</w:t>
            </w:r>
          </w:p>
        </w:tc>
        <w:tc>
          <w:tcPr>
            <w:tcW w:w="351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企业名称</w:t>
            </w:r>
          </w:p>
        </w:tc>
        <w:tc>
          <w:tcPr>
            <w:tcW w:w="16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企业所在地</w:t>
            </w:r>
          </w:p>
        </w:tc>
        <w:tc>
          <w:tcPr>
            <w:tcW w:w="385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企业简介</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龙头企</w:t>
            </w:r>
          </w:p>
          <w:p>
            <w:pPr>
              <w:pStyle w:val="3"/>
              <w:keepNext w:val="0"/>
              <w:keepLines w:val="0"/>
              <w:widowControl/>
              <w:suppressLineNumbers w:val="0"/>
              <w:spacing w:before="240" w:beforeAutospacing="0" w:line="510" w:lineRule="atLeast"/>
              <w:jc w:val="both"/>
            </w:pPr>
            <w:r>
              <w:t>业等级</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企业2016年</w:t>
            </w:r>
          </w:p>
          <w:p>
            <w:pPr>
              <w:pStyle w:val="3"/>
              <w:keepNext w:val="0"/>
              <w:keepLines w:val="0"/>
              <w:widowControl/>
              <w:suppressLineNumbers w:val="0"/>
              <w:spacing w:before="240" w:beforeAutospacing="0" w:line="510" w:lineRule="atLeast"/>
              <w:jc w:val="both"/>
            </w:pPr>
            <w:r>
              <w:t>销售收入</w:t>
            </w:r>
          </w:p>
          <w:p>
            <w:pPr>
              <w:pStyle w:val="3"/>
              <w:keepNext w:val="0"/>
              <w:keepLines w:val="0"/>
              <w:widowControl/>
              <w:suppressLineNumbers w:val="0"/>
              <w:spacing w:before="240" w:beforeAutospacing="0" w:line="510" w:lineRule="atLeast"/>
              <w:jc w:val="both"/>
            </w:pPr>
            <w:r>
              <w:t>（亿元）</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到2020年</w:t>
            </w:r>
          </w:p>
          <w:p>
            <w:pPr>
              <w:pStyle w:val="3"/>
              <w:keepNext w:val="0"/>
              <w:keepLines w:val="0"/>
              <w:widowControl/>
              <w:suppressLineNumbers w:val="0"/>
              <w:spacing w:before="240" w:beforeAutospacing="0" w:line="510" w:lineRule="atLeast"/>
              <w:jc w:val="both"/>
            </w:pPr>
            <w:r>
              <w:t>发展目标</w:t>
            </w:r>
          </w:p>
          <w:p>
            <w:pPr>
              <w:pStyle w:val="3"/>
              <w:keepNext w:val="0"/>
              <w:keepLines w:val="0"/>
              <w:widowControl/>
              <w:suppressLineNumbers w:val="0"/>
              <w:spacing w:before="240" w:beforeAutospacing="0" w:line="510" w:lineRule="atLeast"/>
              <w:jc w:val="both"/>
            </w:pPr>
            <w:r>
              <w:t>（亿元）</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牵头单位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905" w:type="dxa"/>
            <w:gridSpan w:val="11"/>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七、10家以上产业龙头企业（16个）</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202.11</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340.6</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w:t>
            </w:r>
          </w:p>
        </w:tc>
        <w:tc>
          <w:tcPr>
            <w:tcW w:w="351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湖南骏泰新材料科技有限责任公司</w:t>
            </w:r>
          </w:p>
        </w:tc>
        <w:tc>
          <w:tcPr>
            <w:tcW w:w="16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c>
          <w:tcPr>
            <w:tcW w:w="385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主营产品：溶解浆、文化浆</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省级</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29.76</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50</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w:t>
            </w:r>
          </w:p>
        </w:tc>
        <w:tc>
          <w:tcPr>
            <w:tcW w:w="351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湖南佳惠百货有限责任公司</w:t>
            </w:r>
          </w:p>
        </w:tc>
        <w:tc>
          <w:tcPr>
            <w:tcW w:w="16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c>
          <w:tcPr>
            <w:tcW w:w="385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主营业务：仓储物流、批发零售</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省级</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150</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w:t>
            </w:r>
          </w:p>
        </w:tc>
        <w:tc>
          <w:tcPr>
            <w:tcW w:w="351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湖南正清制药集团股份有限公司</w:t>
            </w:r>
          </w:p>
        </w:tc>
        <w:tc>
          <w:tcPr>
            <w:tcW w:w="16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c>
          <w:tcPr>
            <w:tcW w:w="385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主营产品：中药材</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省级</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2.38</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w:t>
            </w:r>
          </w:p>
        </w:tc>
        <w:tc>
          <w:tcPr>
            <w:tcW w:w="351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沅陵县向华电子科技有限公司</w:t>
            </w:r>
          </w:p>
        </w:tc>
        <w:tc>
          <w:tcPr>
            <w:tcW w:w="16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c>
          <w:tcPr>
            <w:tcW w:w="385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主营产品：贴片功率电感、片式陶瓷电感、插件绕线电感</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省级</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w:t>
            </w:r>
          </w:p>
        </w:tc>
        <w:tc>
          <w:tcPr>
            <w:tcW w:w="351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湖南海联食品有限责任公司</w:t>
            </w:r>
          </w:p>
        </w:tc>
        <w:tc>
          <w:tcPr>
            <w:tcW w:w="16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c>
          <w:tcPr>
            <w:tcW w:w="385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主营产品：水果罐头</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省级</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3.52</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w:t>
            </w:r>
          </w:p>
        </w:tc>
        <w:tc>
          <w:tcPr>
            <w:tcW w:w="351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湖南省博世康中医药股份有限公司</w:t>
            </w:r>
          </w:p>
        </w:tc>
        <w:tc>
          <w:tcPr>
            <w:tcW w:w="16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c>
          <w:tcPr>
            <w:tcW w:w="385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主营产品：中药材</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省级</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3.3</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w:t>
            </w:r>
          </w:p>
        </w:tc>
        <w:tc>
          <w:tcPr>
            <w:tcW w:w="351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怀化嘉瑞义乌小商品城有限公司</w:t>
            </w:r>
          </w:p>
        </w:tc>
        <w:tc>
          <w:tcPr>
            <w:tcW w:w="16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c>
          <w:tcPr>
            <w:tcW w:w="385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主营业务：仓储物流、市场开发经营、小商品批发零售</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省级</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w:t>
            </w:r>
          </w:p>
        </w:tc>
        <w:tc>
          <w:tcPr>
            <w:tcW w:w="351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怀化传化公路港物流有限公司</w:t>
            </w:r>
          </w:p>
        </w:tc>
        <w:tc>
          <w:tcPr>
            <w:tcW w:w="16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c>
          <w:tcPr>
            <w:tcW w:w="385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主营业务：货物运输、仓储物流、货运代理</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省级</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9</w:t>
            </w:r>
          </w:p>
        </w:tc>
        <w:tc>
          <w:tcPr>
            <w:tcW w:w="351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怀化九丰农业综合开发公司</w:t>
            </w:r>
          </w:p>
        </w:tc>
        <w:tc>
          <w:tcPr>
            <w:tcW w:w="16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c>
          <w:tcPr>
            <w:tcW w:w="385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主营产品：优质农产品</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省级</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2.3</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w:t>
            </w:r>
          </w:p>
        </w:tc>
        <w:tc>
          <w:tcPr>
            <w:tcW w:w="351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新晃绿丰生态农业科技有限公司</w:t>
            </w:r>
          </w:p>
        </w:tc>
        <w:tc>
          <w:tcPr>
            <w:tcW w:w="16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新晃侗族自治县</w:t>
            </w:r>
          </w:p>
        </w:tc>
        <w:tc>
          <w:tcPr>
            <w:tcW w:w="385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主营产品：有机蔬菜</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省级</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1.6</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w:t>
            </w:r>
          </w:p>
        </w:tc>
        <w:tc>
          <w:tcPr>
            <w:tcW w:w="351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湖南补天药业有限公司</w:t>
            </w:r>
          </w:p>
        </w:tc>
        <w:tc>
          <w:tcPr>
            <w:tcW w:w="16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w:t>
            </w:r>
          </w:p>
          <w:p>
            <w:pPr>
              <w:pStyle w:val="3"/>
              <w:keepNext w:val="0"/>
              <w:keepLines w:val="0"/>
              <w:widowControl/>
              <w:suppressLineNumbers w:val="0"/>
              <w:spacing w:before="240" w:beforeAutospacing="0" w:line="510" w:lineRule="atLeast"/>
              <w:jc w:val="both"/>
            </w:pPr>
            <w:r>
              <w:t>自治县</w:t>
            </w:r>
          </w:p>
        </w:tc>
        <w:tc>
          <w:tcPr>
            <w:tcW w:w="385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主营产品：中药材</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省级</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3.2</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5.4</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w:t>
            </w:r>
          </w:p>
        </w:tc>
        <w:tc>
          <w:tcPr>
            <w:tcW w:w="351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新晃老蔡食品有限责任公司</w:t>
            </w:r>
          </w:p>
        </w:tc>
        <w:tc>
          <w:tcPr>
            <w:tcW w:w="16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新晃侗族自治县</w:t>
            </w:r>
          </w:p>
        </w:tc>
        <w:tc>
          <w:tcPr>
            <w:tcW w:w="385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主营产品：休闲牛肉</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省级</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0.95</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1.6</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13</w:t>
            </w:r>
          </w:p>
        </w:tc>
        <w:tc>
          <w:tcPr>
            <w:tcW w:w="351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靖州佰诺酒业有限责任公司</w:t>
            </w:r>
          </w:p>
        </w:tc>
        <w:tc>
          <w:tcPr>
            <w:tcW w:w="16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w:t>
            </w:r>
          </w:p>
          <w:p>
            <w:pPr>
              <w:pStyle w:val="3"/>
              <w:keepNext w:val="0"/>
              <w:keepLines w:val="0"/>
              <w:widowControl/>
              <w:suppressLineNumbers w:val="0"/>
              <w:spacing w:before="240" w:beforeAutospacing="0" w:line="510" w:lineRule="atLeast"/>
              <w:jc w:val="both"/>
            </w:pPr>
            <w:r>
              <w:t>自治县</w:t>
            </w:r>
          </w:p>
        </w:tc>
        <w:tc>
          <w:tcPr>
            <w:tcW w:w="385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主营产品：杨梅酒</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省级</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0.8</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14</w:t>
            </w:r>
          </w:p>
        </w:tc>
        <w:tc>
          <w:tcPr>
            <w:tcW w:w="351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湖南省辰州碣滩茶业有限公司</w:t>
            </w:r>
          </w:p>
        </w:tc>
        <w:tc>
          <w:tcPr>
            <w:tcW w:w="16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c>
          <w:tcPr>
            <w:tcW w:w="385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主营产品：茶叶</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省级</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0.7</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3.1</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w:t>
            </w:r>
          </w:p>
        </w:tc>
        <w:tc>
          <w:tcPr>
            <w:tcW w:w="351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怀化正好制药有限公司</w:t>
            </w:r>
          </w:p>
        </w:tc>
        <w:tc>
          <w:tcPr>
            <w:tcW w:w="16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c>
          <w:tcPr>
            <w:tcW w:w="385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主营产品：药品生产</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省级</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16</w:t>
            </w:r>
          </w:p>
        </w:tc>
        <w:tc>
          <w:tcPr>
            <w:tcW w:w="351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湖南雪峰食品发展有限公司</w:t>
            </w:r>
          </w:p>
        </w:tc>
        <w:tc>
          <w:tcPr>
            <w:tcW w:w="16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w:t>
            </w:r>
          </w:p>
        </w:tc>
        <w:tc>
          <w:tcPr>
            <w:tcW w:w="385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主营产品：“片片桔”桔子罐头和雪峰果昔饮料系列产品</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省级</w:t>
            </w:r>
          </w:p>
        </w:tc>
        <w:tc>
          <w:tcPr>
            <w:tcW w:w="1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0.6</w:t>
            </w:r>
          </w:p>
        </w:tc>
        <w:tc>
          <w:tcPr>
            <w:tcW w:w="12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w:t>
            </w:r>
          </w:p>
        </w:tc>
        <w:tc>
          <w:tcPr>
            <w:tcW w:w="214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w:t>
            </w:r>
          </w:p>
        </w:tc>
      </w:tr>
    </w:tbl>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509"/>
        <w:gridCol w:w="1504"/>
        <w:gridCol w:w="1772"/>
        <w:gridCol w:w="941"/>
        <w:gridCol w:w="641"/>
        <w:gridCol w:w="1063"/>
        <w:gridCol w:w="5220"/>
        <w:gridCol w:w="990"/>
        <w:gridCol w:w="132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序号</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项目名称</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业主单位</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所在地</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w:t>
            </w:r>
          </w:p>
          <w:p>
            <w:pPr>
              <w:pStyle w:val="3"/>
              <w:keepNext w:val="0"/>
              <w:keepLines w:val="0"/>
              <w:widowControl/>
              <w:suppressLineNumbers w:val="0"/>
              <w:spacing w:before="240" w:beforeAutospacing="0" w:line="510" w:lineRule="atLeast"/>
              <w:jc w:val="both"/>
            </w:pPr>
            <w:r>
              <w:t>性质</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w:t>
            </w:r>
          </w:p>
          <w:p>
            <w:pPr>
              <w:pStyle w:val="3"/>
              <w:keepNext w:val="0"/>
              <w:keepLines w:val="0"/>
              <w:widowControl/>
              <w:suppressLineNumbers w:val="0"/>
              <w:spacing w:before="240" w:beforeAutospacing="0" w:line="510" w:lineRule="atLeast"/>
              <w:jc w:val="both"/>
            </w:pPr>
            <w:r>
              <w:t>年限</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建设内容及规模</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总投资</w:t>
            </w:r>
          </w:p>
          <w:p>
            <w:pPr>
              <w:pStyle w:val="3"/>
              <w:keepNext w:val="0"/>
              <w:keepLines w:val="0"/>
              <w:widowControl/>
              <w:suppressLineNumbers w:val="0"/>
              <w:spacing w:before="240" w:beforeAutospacing="0" w:line="510" w:lineRule="atLeast"/>
              <w:jc w:val="both"/>
            </w:pPr>
            <w:r>
              <w:t>(万元)</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牵头单位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350" w:type="dxa"/>
            <w:gridSpan w:val="7"/>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八、10个以上“怀品出湘”农产品（15个）</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140300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怀化“碣滩茶”</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沅陵、溆浦、会同、麻阳、中方等县政府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沅陵、溆浦、会同、麻阳、中方等</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实施“碣滩茶”品牌整合工程，深入挖掘、传播“碣滩茶”文化，加强“碣滩茶”全媒体宣传推广，举办节会活动，碣滩茶叶公司整体上市主题推介、千年古茶树群申报世界纪录；支持引导企业参加国内外大型展会、洽谈会和市场考察，多渠道开拓销售市场，进入国内外著名超市</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18000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市农委、相关县市区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麻阳柑橘</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w:t>
            </w:r>
          </w:p>
          <w:p>
            <w:pPr>
              <w:pStyle w:val="3"/>
              <w:keepNext w:val="0"/>
              <w:keepLines w:val="0"/>
              <w:widowControl/>
              <w:suppressLineNumbers w:val="0"/>
              <w:spacing w:before="240" w:beforeAutospacing="0" w:line="510" w:lineRule="atLeast"/>
              <w:jc w:val="both"/>
            </w:pPr>
            <w:r>
              <w:t>自治县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实施柑橘三品提升行动，加强麻阳柑橘宣传推广，举办节事活动，支持引导企业参加国内外大型展会和市场考察，多渠道开拓市场</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市农委、麻阳苗族自治县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黔阳冰糖橙</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加强黔阳冰糖橙宣传推广，举办节事活动，加强黔阳冰糖橙品牌创建及营销体系建设</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市农委、洪江市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洪江雪峰乌骨鸡</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湖南洪江嵩云禽业有限公司</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洪江区</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计划在怀化市九个县市区内，三年内发展到2000万羽，将“洪江雪峰乌骨鸡”打造成带动农户及贫困户脱贫致富的主导产业</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市畜牧水产局、洪江区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“新晃黄牛”系列产品</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新晃侗族自治县政府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w:t>
            </w:r>
          </w:p>
          <w:p>
            <w:pPr>
              <w:pStyle w:val="3"/>
              <w:keepNext w:val="0"/>
              <w:keepLines w:val="0"/>
              <w:widowControl/>
              <w:suppressLineNumbers w:val="0"/>
              <w:spacing w:before="240" w:beforeAutospacing="0" w:line="510" w:lineRule="atLeast"/>
              <w:jc w:val="both"/>
            </w:pPr>
            <w:r>
              <w:t>自治县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3年</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完成3个肉牛加工企业生产线改造，新增牛肉加工产品3000吨</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5300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市畜牧水产局、新晃侗族自治县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靖州茯苓</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靖州苗族侗族自治县政府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w:t>
            </w:r>
          </w:p>
          <w:p>
            <w:pPr>
              <w:pStyle w:val="3"/>
              <w:keepNext w:val="0"/>
              <w:keepLines w:val="0"/>
              <w:widowControl/>
              <w:suppressLineNumbers w:val="0"/>
              <w:spacing w:before="240" w:beforeAutospacing="0" w:line="510" w:lineRule="atLeast"/>
              <w:jc w:val="both"/>
            </w:pPr>
            <w:r>
              <w:t>侗族自治县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加强靖州茯苓宣传推广，举办节事活动，加强靖州茯苓品牌创建及靖州茯苓大市场建设以及营销体系建设</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市农委、靖州苗族侗族自治县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靖州杨梅</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靖州苗族侗族自治县政府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w:t>
            </w:r>
          </w:p>
          <w:p>
            <w:pPr>
              <w:pStyle w:val="3"/>
              <w:keepNext w:val="0"/>
              <w:keepLines w:val="0"/>
              <w:widowControl/>
              <w:suppressLineNumbers w:val="0"/>
              <w:spacing w:before="240" w:beforeAutospacing="0" w:line="510" w:lineRule="atLeast"/>
              <w:jc w:val="both"/>
            </w:pPr>
            <w:r>
              <w:t>侗族自治县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完成新建和改造杨梅种植面积8万亩，建设加工酒厂8家，加强杨梅宣传推广，举办节事活动，加强杨梅品牌创建及市场体系建设</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市农委、靖州苗族侗族自治县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中方刺葡萄</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实施“三品”提升行动，加强中方刺葡萄宣传推广，举办节事活动，支持引导企业参加国内外大型展会和市场考察，多渠道开拓市场</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市农委、中方县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9</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湘西黑猪</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湘西牧业有限公司</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建设加工食品厂房，采购生产加工设备，环保设备，实现年产产品达2000吨</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市畜牧水产局、沅陵县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会同县魔芋</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湖南博嘉魔力农业科技有限公司</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会同县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发展基地5万亩，建设魔芋精深加工厂1个，其中魔芋烘干线5条，魔芋精加工线10条，建成后年产魔芋精粉3000万吨，魔芋飞粉2500吨；魔芋凝胶食品、仿生食品等产品</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市农委、会同县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志峰牌竹制品</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洪江区政府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洪江区</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生产线和厂房扩建</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市林业局、洪江区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芷江侗族自治县春知蓝雷竹笋</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芷江侗族自治县政府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w:t>
            </w:r>
          </w:p>
          <w:p>
            <w:pPr>
              <w:pStyle w:val="3"/>
              <w:keepNext w:val="0"/>
              <w:keepLines w:val="0"/>
              <w:widowControl/>
              <w:suppressLineNumbers w:val="0"/>
              <w:spacing w:before="240" w:beforeAutospacing="0" w:line="510" w:lineRule="atLeast"/>
              <w:jc w:val="both"/>
            </w:pPr>
            <w:r>
              <w:t>自治县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2018-2022</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扩建竹笋基地3万亩</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市林业局、芷江侗族自治县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13</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溆浦红糖</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成立溆浦红糖协会，创建溆浦红糖公用品牌，制定红糖生产规程，完成现有四家生产企业的标准化生产改造，新建4000亩基地，标准化厂房四座3200m2；建设完成后全县原料生产基地达8000亩，年产红糖550万公斤</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市农委、溆浦县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14</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溆浦瑶茶</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湖南翱康生物科技有限公司</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牵头成立溆浦瑶茶协会，协助30个以上贫困村成立农民专业合作社，参与瑶茶产业发展；发展瑶茶基地8000亩以上；完成6000m2的生产厂房扩建；签定8家以上的国内外大学的相关实验室及专家参与溆浦瑶茶的产品开发，完成6个以上系列产品上市，产品覆盖全国80%以上的省市，完成10个以上海外市场开发；引进1家以上世界500强企业参与溆浦瑶茶的国际市场开发，2020年产值突破30亿</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19000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市农委、溆浦县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天天米粉</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怀化天天食品科技有限公司</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新建年产5万吨米粉生产线及标准化厂房</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8500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市林业局、中方县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350" w:type="dxa"/>
            <w:gridSpan w:val="7"/>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九、10大类农业产业化基地（16个）</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742500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40万亩冰糖橙标准化基地</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洪江市、麻阳苗族自治县、芷江侗族自治县、辰溪县、溆浦县、会同县等县政府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洪江市、麻阳苗族自治县、芷江侗族自治县、辰溪县、溆浦县、会同县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在环怀化市区周边的洪江市、麻阳、芷江、辰溪、溆浦、会同等市县建设40万亩冰糖橙标准化基地，推广优良品种和省力化栽培、有机肥替代化肥、节水灌溉、配方施肥、绿色防控等关键技术，使柑桔优质果率达到60%以上</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122000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市农委、相关县市区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20万亩碣滩茶产业化基地</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沅陵、溆浦、会同、麻阳、中方等县政府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沅陵、溆浦、会同、麻阳、中方等</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以沅陵县官庄镇为核心，打造沅陵县百里九乡茶旅融合产业化基地和全市20万亩碣滩茶产业化基地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60000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市农委、相关县市区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高档优质稻生产基地</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沅陵、辰溪、溆浦、麻阳、芷江、中方、洪江市、会同、靖州、通道等10个县市政府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沅陵、辰溪、溆浦、麻阳、芷江、中方、洪江市、会同、靖州、通道等10个县市</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组织省市优质米加工企业在10个省湘米工程项目县建设高档优质稻生产基地，推行公司+合作社+大户（或农户）的订单生产模式，落实优质稻绿色生产措施，按高档优质稻最低加价20%落实订单收购，完善优质米加工工艺，实现加工增值，加快优质米品牌培育和营销，带动相关产业发展</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115000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市农委、相关县市区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杂交水稻种子生产基地</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相关县市政府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靖州苗族侗族自治县、溆浦县、洪江市、芷江侗族自治县、会同县、辰溪县等</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建设杂交水稻种子生产基地20万亩，完善基础设施建设和生产、加工、烘干设施、设备建设</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60000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市农委、相关县市区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10万亩杨梅产业化基地</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靖州、洪江市、中方等县市政府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w:t>
            </w:r>
          </w:p>
          <w:p>
            <w:pPr>
              <w:pStyle w:val="3"/>
              <w:keepNext w:val="0"/>
              <w:keepLines w:val="0"/>
              <w:widowControl/>
              <w:suppressLineNumbers w:val="0"/>
              <w:spacing w:before="240" w:beforeAutospacing="0" w:line="510" w:lineRule="atLeast"/>
              <w:jc w:val="both"/>
            </w:pPr>
            <w:r>
              <w:t>侗族自治县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依托湘百仕酒业有限责任公司等企业和合作社，以靖州苗族侗族自治县为核心，打造“加工园区+种养基地+科研中心+现代物流+文化旅游”五位一体的现代农业靖州杨梅产业园、杨梅特色小镇，建设10万亩杨梅产业化基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30000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市农委、靖州苗族侗族自治县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中方县湘珍珠刺葡萄10万亩标准化基地</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中方县惠民生态农业投资有限公司</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和改造葡萄种植面积5万亩，建设加工酒厂2家，酒庄12家，农家乐20家，旅游景区环境建设，居民集中点建设，道路绿化等；启动美丽乡村、幸福家园项目；新建产量300吨的酒庄，面积约3000㎡，致力于打造“中国南方最美刺葡萄沟”</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62000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市农委、中方县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雪峰山中药材产业化基地</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湖南新汇雪峰山药材种植有限公司等</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依托湖南新汇雪峰山药材种植有限公司等药材企业在雪峰山脉的丛林中新建万亩中药材种植基地，完善基地道路交通、水利灌溉等基础设施建设</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市农委、洪江市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芷江鸭产业基地</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芷江侗族自治县政府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w:t>
            </w:r>
          </w:p>
          <w:p>
            <w:pPr>
              <w:pStyle w:val="3"/>
              <w:keepNext w:val="0"/>
              <w:keepLines w:val="0"/>
              <w:widowControl/>
              <w:suppressLineNumbers w:val="0"/>
              <w:spacing w:before="240" w:beforeAutospacing="0" w:line="510" w:lineRule="atLeast"/>
              <w:jc w:val="both"/>
            </w:pPr>
            <w:r>
              <w:t>自治县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建设12个芷江鸭养殖基地，养殖大棚4万m2，培训中心楼800m2，芷江鸭宣传，芷江鸭白条鸭屠宰线</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3200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市畜牧水产局、芷江侗族自治县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9</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新晃黄牛产业基地</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新晃侗族自治县政府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w:t>
            </w:r>
          </w:p>
          <w:p>
            <w:pPr>
              <w:pStyle w:val="3"/>
              <w:keepNext w:val="0"/>
              <w:keepLines w:val="0"/>
              <w:widowControl/>
              <w:suppressLineNumbers w:val="0"/>
              <w:spacing w:before="240" w:beforeAutospacing="0" w:line="510" w:lineRule="atLeast"/>
              <w:jc w:val="both"/>
            </w:pPr>
            <w:r>
              <w:t>自治县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新建黄牛标准化养殖36个，能繁母牛扩群3000头，推广牧草种植10万亩，完成后黄牛品改5万胎次，实施新晃黄牛文化产业园建设</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5800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市畜牧水产局、新晃侗族自治县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楠竹产业基地</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各县市区政府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13个</w:t>
            </w:r>
          </w:p>
          <w:p>
            <w:pPr>
              <w:pStyle w:val="3"/>
              <w:keepNext w:val="0"/>
              <w:keepLines w:val="0"/>
              <w:widowControl/>
              <w:suppressLineNumbers w:val="0"/>
              <w:spacing w:before="240" w:beforeAutospacing="0" w:line="510" w:lineRule="atLeast"/>
              <w:jc w:val="both"/>
            </w:pPr>
            <w:r>
              <w:t>县市区</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低改15万亩</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市林业局、各县市区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雪峰乌骨鸡产业基地</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湖南洪江嵩云禽业有限公司</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洪江区</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计划投资12000万元，新建20万套雪峰乌骨鸡扩繁场的种鸡基地，新建500万羽规模的雪峰乌骨鸡熟食加工基地，新建洪江区、洪江市、中方县、鹤城区、会同县、辰溪县、麻阳苗族自治县、芷江侗族自治县、溆浦县等9个县市区2000万羽雪峰乌骨鸡标准化养殖基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市畜牧水产局、洪江区管委会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油茶产业基地</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各县市区政府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13个</w:t>
            </w:r>
          </w:p>
          <w:p>
            <w:pPr>
              <w:pStyle w:val="3"/>
              <w:keepNext w:val="0"/>
              <w:keepLines w:val="0"/>
              <w:widowControl/>
              <w:suppressLineNumbers w:val="0"/>
              <w:spacing w:before="240" w:beforeAutospacing="0" w:line="510" w:lineRule="atLeast"/>
              <w:jc w:val="both"/>
            </w:pPr>
            <w:r>
              <w:t>县市区</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新造及低改15万亩</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27000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市林业局、各县市区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13</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万亩设施蔬菜基地</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新晃侗族自治县政府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w:t>
            </w:r>
          </w:p>
          <w:p>
            <w:pPr>
              <w:pStyle w:val="3"/>
              <w:keepNext w:val="0"/>
              <w:keepLines w:val="0"/>
              <w:widowControl/>
              <w:suppressLineNumbers w:val="0"/>
              <w:spacing w:before="240" w:beforeAutospacing="0" w:line="510" w:lineRule="atLeast"/>
              <w:jc w:val="both"/>
            </w:pPr>
            <w:r>
              <w:t>自治县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2017-2022</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实施现代化蔬菜文化产业园及万亩设施蔬菜基地建设，建设2600亩智能新式冬暖式生产棚、7400亩简易遮雨生产棚，目前已完成投资1.18亿元，现化蔬菜文化产业园主体工程已完成工程量的90%</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78800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市农委、新晃侗族自治县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14</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九丰现代高效旅游观光农业园</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2017-2019</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集农业生产、加工、观光、科普等于一体的农业产业园；一期规划用地600亩，总投资约4.3亿元，主要包括建设3.6万m2智能大棚、30万m2连栋多功能大棚、1200m2农业技术培训中心及6000m2农产品加工仓储物流中心和展示厅、表演厅、6000m2海洋科普馆以及水、电、路、讯、停车场等基础设施及项目配套工程</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58000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市农委、鹤城区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8万亩有机茶产业化基地</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会同县政府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会同县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拟在会同县境内打造8万亩有机茶产业化基地，其中改造茶园20500亩，新建有机茶园45000亩；年产茶叶8000吨，茶叶综合产值5亿元，把会同建成“全国有机茶之乡”、“全国重点产茶百强县”、重要的茶文化旅游休闲区</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18700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市农委、会同县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16</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国际山茶花博览园</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湖南山茶之都农业发展股份有限公司</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通道侗族自治县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占地11000亩，拥有1300多个茶花品种，建成国内原生茶花大树最多、世界第一的茶花主题公园</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60000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市农委、通道侗族自治县</w:t>
            </w:r>
          </w:p>
        </w:tc>
      </w:tr>
    </w:tbl>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1914"/>
        <w:gridCol w:w="1149"/>
        <w:gridCol w:w="1197"/>
        <w:gridCol w:w="940"/>
        <w:gridCol w:w="1941"/>
        <w:gridCol w:w="1097"/>
        <w:gridCol w:w="1157"/>
        <w:gridCol w:w="457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216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县市区</w:t>
            </w:r>
          </w:p>
        </w:tc>
        <w:tc>
          <w:tcPr>
            <w:tcW w:w="8055" w:type="dxa"/>
            <w:gridSpan w:val="6"/>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计划完成技工贸收入</w:t>
            </w:r>
          </w:p>
        </w:tc>
        <w:tc>
          <w:tcPr>
            <w:tcW w:w="511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  导  产  业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252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2018年</w:t>
            </w:r>
          </w:p>
        </w:tc>
        <w:tc>
          <w:tcPr>
            <w:tcW w:w="313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2019年</w:t>
            </w:r>
          </w:p>
        </w:tc>
        <w:tc>
          <w:tcPr>
            <w:tcW w:w="238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2020年</w:t>
            </w:r>
          </w:p>
        </w:tc>
        <w:tc>
          <w:tcPr>
            <w:tcW w:w="511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2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总量</w:t>
            </w:r>
          </w:p>
          <w:p>
            <w:pPr>
              <w:pStyle w:val="3"/>
              <w:keepNext w:val="0"/>
              <w:keepLines w:val="0"/>
              <w:widowControl/>
              <w:suppressLineNumbers w:val="0"/>
              <w:spacing w:before="240" w:beforeAutospacing="0" w:line="510" w:lineRule="atLeast"/>
              <w:jc w:val="both"/>
            </w:pPr>
            <w:r>
              <w:t>（亿元）</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增速</w:t>
            </w:r>
          </w:p>
          <w:p>
            <w:pPr>
              <w:pStyle w:val="3"/>
              <w:keepNext w:val="0"/>
              <w:keepLines w:val="0"/>
              <w:widowControl/>
              <w:suppressLineNumbers w:val="0"/>
              <w:spacing w:before="240" w:beforeAutospacing="0" w:line="510" w:lineRule="atLeast"/>
              <w:jc w:val="both"/>
            </w:pPr>
            <w:r>
              <w:t>（%）</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总量</w:t>
            </w:r>
          </w:p>
          <w:p>
            <w:pPr>
              <w:pStyle w:val="3"/>
              <w:keepNext w:val="0"/>
              <w:keepLines w:val="0"/>
              <w:widowControl/>
              <w:suppressLineNumbers w:val="0"/>
              <w:spacing w:before="240" w:beforeAutospacing="0" w:line="510" w:lineRule="atLeast"/>
              <w:jc w:val="both"/>
            </w:pPr>
            <w:r>
              <w:t>（亿元）</w:t>
            </w:r>
          </w:p>
        </w:tc>
        <w:tc>
          <w:tcPr>
            <w:tcW w:w="2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增速</w:t>
            </w:r>
          </w:p>
          <w:p>
            <w:pPr>
              <w:pStyle w:val="3"/>
              <w:keepNext w:val="0"/>
              <w:keepLines w:val="0"/>
              <w:widowControl/>
              <w:suppressLineNumbers w:val="0"/>
              <w:spacing w:before="240" w:beforeAutospacing="0" w:line="510" w:lineRule="atLeast"/>
              <w:jc w:val="both"/>
            </w:pPr>
            <w:r>
              <w:t>（%）</w:t>
            </w:r>
          </w:p>
        </w:tc>
        <w:tc>
          <w:tcPr>
            <w:tcW w:w="11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总量</w:t>
            </w:r>
          </w:p>
          <w:p>
            <w:pPr>
              <w:pStyle w:val="3"/>
              <w:keepNext w:val="0"/>
              <w:keepLines w:val="0"/>
              <w:widowControl/>
              <w:suppressLineNumbers w:val="0"/>
              <w:spacing w:before="240" w:beforeAutospacing="0" w:line="510" w:lineRule="atLeast"/>
              <w:jc w:val="both"/>
            </w:pPr>
            <w:r>
              <w:t>（亿元）</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增速</w:t>
            </w:r>
          </w:p>
          <w:p>
            <w:pPr>
              <w:pStyle w:val="3"/>
              <w:keepNext w:val="0"/>
              <w:keepLines w:val="0"/>
              <w:widowControl/>
              <w:suppressLineNumbers w:val="0"/>
              <w:spacing w:before="240" w:beforeAutospacing="0" w:line="510" w:lineRule="atLeast"/>
              <w:jc w:val="both"/>
            </w:pPr>
            <w:r>
              <w:t>（%）</w:t>
            </w:r>
          </w:p>
        </w:tc>
        <w:tc>
          <w:tcPr>
            <w:tcW w:w="511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5345" w:type="dxa"/>
            <w:gridSpan w:val="8"/>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十、10个以上技工贸收入过百亿的产业园区（15个）</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全  市</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1672</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2090</w:t>
            </w:r>
          </w:p>
        </w:tc>
        <w:tc>
          <w:tcPr>
            <w:tcW w:w="2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11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2616</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5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488</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610</w:t>
            </w:r>
          </w:p>
        </w:tc>
        <w:tc>
          <w:tcPr>
            <w:tcW w:w="2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11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763</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5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生物医药、新材料、电子信息、绿色食品深加工产业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468</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586</w:t>
            </w:r>
          </w:p>
        </w:tc>
        <w:tc>
          <w:tcPr>
            <w:tcW w:w="2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11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732</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5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现代服务、高端制造、出口加工产业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68</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85</w:t>
            </w:r>
          </w:p>
        </w:tc>
        <w:tc>
          <w:tcPr>
            <w:tcW w:w="2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11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107</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5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医养健康产业、生态农业产业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117</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146</w:t>
            </w:r>
          </w:p>
        </w:tc>
        <w:tc>
          <w:tcPr>
            <w:tcW w:w="2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11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183</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5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机械装备制造、新型建材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61</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76</w:t>
            </w:r>
          </w:p>
        </w:tc>
        <w:tc>
          <w:tcPr>
            <w:tcW w:w="2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11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5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电子信息、茶产业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辰溪县</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87</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109</w:t>
            </w:r>
          </w:p>
        </w:tc>
        <w:tc>
          <w:tcPr>
            <w:tcW w:w="2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11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136</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5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新材料、电子信息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43</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53</w:t>
            </w:r>
          </w:p>
        </w:tc>
        <w:tc>
          <w:tcPr>
            <w:tcW w:w="2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11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67</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5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绿色食品深加工产业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35</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44</w:t>
            </w:r>
          </w:p>
        </w:tc>
        <w:tc>
          <w:tcPr>
            <w:tcW w:w="2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11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55</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5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电子信息、绿色食品深加工产业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芷江侗族自治县</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33</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41</w:t>
            </w:r>
          </w:p>
        </w:tc>
        <w:tc>
          <w:tcPr>
            <w:tcW w:w="2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11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52</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5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绿色食品深加工产业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新晃侗族自治县</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72</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90</w:t>
            </w:r>
          </w:p>
        </w:tc>
        <w:tc>
          <w:tcPr>
            <w:tcW w:w="2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11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112</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5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绿色食品深加工产业、生物医药产业、新能源及其装备制造产业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84</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105</w:t>
            </w:r>
          </w:p>
        </w:tc>
        <w:tc>
          <w:tcPr>
            <w:tcW w:w="2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11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132</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5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装配式住宅建筑产业、电子信息产业、绿色食品深加工产业、物流仓储产业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洪江区</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61</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76</w:t>
            </w:r>
          </w:p>
        </w:tc>
        <w:tc>
          <w:tcPr>
            <w:tcW w:w="2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11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5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化工产业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会同县</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18</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23</w:t>
            </w:r>
          </w:p>
        </w:tc>
        <w:tc>
          <w:tcPr>
            <w:tcW w:w="2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11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29</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5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竹木精深加工产业、绿色食品深加工产业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靖州苗族侗族自治县</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24</w:t>
            </w:r>
          </w:p>
        </w:tc>
        <w:tc>
          <w:tcPr>
            <w:tcW w:w="2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11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5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生物医药、绿色食品深加工产业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1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通道侗族自治县</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17</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2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11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27</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25</w:t>
            </w:r>
          </w:p>
        </w:tc>
        <w:tc>
          <w:tcPr>
            <w:tcW w:w="51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生态文化旅游加工产品产业</w:t>
            </w:r>
          </w:p>
        </w:tc>
      </w:tr>
    </w:tbl>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（二）推进10个以上重大科技创新项目</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447"/>
        <w:gridCol w:w="1849"/>
        <w:gridCol w:w="1831"/>
        <w:gridCol w:w="7234"/>
        <w:gridCol w:w="1474"/>
        <w:gridCol w:w="113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4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序号</w:t>
            </w:r>
          </w:p>
        </w:tc>
        <w:tc>
          <w:tcPr>
            <w:tcW w:w="21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项目名称</w:t>
            </w:r>
          </w:p>
        </w:tc>
        <w:tc>
          <w:tcPr>
            <w:tcW w:w="20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主要实施单位</w:t>
            </w:r>
          </w:p>
        </w:tc>
        <w:tc>
          <w:tcPr>
            <w:tcW w:w="84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项目主要实施内容</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技术领域</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预期投入</w:t>
            </w:r>
          </w:p>
          <w:p>
            <w:pPr>
              <w:pStyle w:val="3"/>
              <w:keepNext w:val="0"/>
              <w:keepLines w:val="0"/>
              <w:widowControl/>
              <w:suppressLineNumbers w:val="0"/>
              <w:spacing w:before="240" w:beforeAutospacing="0" w:line="510" w:lineRule="atLeast"/>
              <w:jc w:val="both"/>
            </w:pPr>
            <w:r>
              <w:t>(万元)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65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合计（12个）</w:t>
            </w:r>
          </w:p>
        </w:tc>
        <w:tc>
          <w:tcPr>
            <w:tcW w:w="84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128200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w:t>
            </w:r>
          </w:p>
        </w:tc>
        <w:tc>
          <w:tcPr>
            <w:tcW w:w="21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中医药等大健康产品全产业链式研发</w:t>
            </w:r>
          </w:p>
        </w:tc>
        <w:tc>
          <w:tcPr>
            <w:tcW w:w="20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湖南正清制药集团股份有限公司</w:t>
            </w:r>
          </w:p>
        </w:tc>
        <w:tc>
          <w:tcPr>
            <w:tcW w:w="84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抗关节炎中药单体正清风痛宁系列产品二次研制及其产业化整体升级开发</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人口健康技术</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w:t>
            </w:r>
          </w:p>
        </w:tc>
        <w:tc>
          <w:tcPr>
            <w:tcW w:w="21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广适性优质多抗n水稻新品种培育与绿色生产关键技术研究与示范</w:t>
            </w:r>
          </w:p>
        </w:tc>
        <w:tc>
          <w:tcPr>
            <w:tcW w:w="20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湖南奥谱隆科技股份有限公司</w:t>
            </w:r>
          </w:p>
        </w:tc>
        <w:tc>
          <w:tcPr>
            <w:tcW w:w="84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利用水稻优良种质资源，结合常规育种技术，利用全基因组选择、基因编辑等技术，实现选育技术升级</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现代农业（现代种业）技术</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w:t>
            </w:r>
          </w:p>
        </w:tc>
        <w:tc>
          <w:tcPr>
            <w:tcW w:w="21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优质地方猪品种选育与高效安全养殖技术应用与示范</w:t>
            </w:r>
          </w:p>
        </w:tc>
        <w:tc>
          <w:tcPr>
            <w:tcW w:w="20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市畜牧水产局等</w:t>
            </w:r>
          </w:p>
        </w:tc>
        <w:tc>
          <w:tcPr>
            <w:tcW w:w="84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地方猪本品种选育与优良种质遗传特性解析、优质猪杂交配套模式筛选与新品种培育、优质猪肉生产加工品质调控关键技术、优质猪配套组合产业化关键技术研究与示范</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现代农业（现代种业）技术</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w:t>
            </w:r>
          </w:p>
        </w:tc>
        <w:tc>
          <w:tcPr>
            <w:tcW w:w="21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湖南精品水果提质增效关键技术研发与示范</w:t>
            </w:r>
          </w:p>
        </w:tc>
        <w:tc>
          <w:tcPr>
            <w:tcW w:w="20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市农委等</w:t>
            </w:r>
          </w:p>
        </w:tc>
        <w:tc>
          <w:tcPr>
            <w:tcW w:w="84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开展无病毒苗木繁育技术研究，建立无病毒良种苗木繁育体系；研究生态循环栽培新模式，探讨集依托中医农业的土壤改良与培护、树体营养与果品品质综合调控、病虫害绿色防控于一体的特色果树绿色高效栽培新技术；进行果品绿色保鲜技术、保鲜包装技术、产品塑源系统与电商平台研究，建立优质果品保鲜包装与贮藏运输及物流配套新技术及其销售新模式；研究集成品种选择、无病毒苗木繁育、生态与中医综合栽培、绿色保鲜与物流配套等技术新模式</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现代农业（现代种业）技术</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w:t>
            </w:r>
          </w:p>
        </w:tc>
        <w:tc>
          <w:tcPr>
            <w:tcW w:w="21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特色植物资源培育与功能成份产业化开发与</w:t>
            </w:r>
          </w:p>
          <w:p>
            <w:pPr>
              <w:pStyle w:val="3"/>
              <w:keepNext w:val="0"/>
              <w:keepLines w:val="0"/>
              <w:widowControl/>
              <w:suppressLineNumbers w:val="0"/>
              <w:spacing w:before="240" w:beforeAutospacing="0" w:line="510" w:lineRule="atLeast"/>
              <w:jc w:val="both"/>
            </w:pPr>
            <w:r>
              <w:t>应用</w:t>
            </w:r>
          </w:p>
        </w:tc>
        <w:tc>
          <w:tcPr>
            <w:tcW w:w="20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湖南倍雅生物科技股份有限公司、芷江华耘虫白蜡有限公司等</w:t>
            </w:r>
          </w:p>
        </w:tc>
        <w:tc>
          <w:tcPr>
            <w:tcW w:w="84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以五倍子、虫白蜡等林业资源昆虫、淫羊藿、黄连等林下珍贵药材及红汁乳菇等林下珍贵食用菌为对象，开展高新培育、资源保护、品种选优、快繁技术及高产稳产栽培技术研究，解决资源高效培育技术、精深加工利用等制约产业链增值效的关键技术难题</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现代农业（现代种业）技术</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w:t>
            </w:r>
          </w:p>
        </w:tc>
        <w:tc>
          <w:tcPr>
            <w:tcW w:w="21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HNR电感电子零组件自动化生产及绕线涂胶一体机的研制与应用</w:t>
            </w:r>
          </w:p>
        </w:tc>
        <w:tc>
          <w:tcPr>
            <w:tcW w:w="20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沅陵县向华电子科技有限公司</w:t>
            </w:r>
          </w:p>
        </w:tc>
        <w:tc>
          <w:tcPr>
            <w:tcW w:w="84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随着电子技术的发展，电子元器件逐渐向小型化、轻量化、高频化、大电流、低EMI、低制造成本，以及高可靠性发展；现在的电感等电子元件在加工的时候将产品的线圈上涂敷一层磁胶，使产品从传统的开磁路结构转变成闭磁路结构，俗称屏蔽电感，能保护导线、回路和线圈免受外界磁场的影响，削弱电路产生的电磁场对其它元件产生的干扰；目前HNR做为市面上的主流产品，产品生产由人工转自动化生产，大幅降低人力成本，提升生产效率，极大地提升了产品的竞争力</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现代电子信息技术</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w:t>
            </w:r>
          </w:p>
        </w:tc>
        <w:tc>
          <w:tcPr>
            <w:tcW w:w="21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山区特大型桥梁施工用重型缆索起重机旋转架梁技术的开发与运用</w:t>
            </w:r>
          </w:p>
        </w:tc>
        <w:tc>
          <w:tcPr>
            <w:tcW w:w="20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湖南省中南桥梁安装工程有限公司、中铁大桥局集团第五工程有限公司、湖南省中南桥梁设备制造有限公司、中交二公局第二工程有限</w:t>
            </w:r>
          </w:p>
          <w:p>
            <w:pPr>
              <w:pStyle w:val="3"/>
              <w:keepNext w:val="0"/>
              <w:keepLines w:val="0"/>
              <w:widowControl/>
              <w:suppressLineNumbers w:val="0"/>
              <w:spacing w:before="240" w:beforeAutospacing="0" w:line="510" w:lineRule="atLeast"/>
              <w:jc w:val="both"/>
            </w:pPr>
            <w:r>
              <w:t>公司</w:t>
            </w:r>
          </w:p>
        </w:tc>
        <w:tc>
          <w:tcPr>
            <w:tcW w:w="84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由于山区地形险峻，道路崎岖，气候复杂，以往用于江河湖海和平原地区的大型施工设备无法运输进场或有效展开，因此相关公司将已有200T缆索起重吊装系统进行全面技术升级，以适应山区大型桥梁的安装施工需要，同时自主开发200T自动旋转吊钩设备替代普通吊钩，将重型缆索起重设备与自动旋转吊钩匹配使用，使设备具备3600度任一位置的旋转定位功能，形成首创的“缆索吊机旋转架梁法”，有效解决大跨径桥梁在山区安装施工中构件组拼对位困难的技术难题，延伸重型缆索起重设备的应用范围</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先进工程技术</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w:t>
            </w:r>
          </w:p>
        </w:tc>
        <w:tc>
          <w:tcPr>
            <w:tcW w:w="21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大花红山茶新品种选育及培育技术研究</w:t>
            </w:r>
          </w:p>
        </w:tc>
        <w:tc>
          <w:tcPr>
            <w:tcW w:w="20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怀化市林业科学研究所</w:t>
            </w:r>
          </w:p>
        </w:tc>
        <w:tc>
          <w:tcPr>
            <w:tcW w:w="84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该项成果利用遗传选择理论和灰色关联分析模型，对大花红山茶实生后代中出现的变异类型进行花形花色等园林观赏性状、果形果重、单位面积产量、果实主要经济性状及无性系子代测定林表现出的变异性状的稳定性、独特一致性等指标进行关联度大小排序和综合评价，筛选并培育出了2个“观赏和油用”兼备的、适合南方油茶产区及园林绿化行业广泛栽培的大花红山茶新品种——吊钟形大花红山茶（又名吊钟西南山茶）和粉白大花红山茶（又名粉白西南山茶），2015年通过了省级良种审定；相对应集成创新了一整套大花红山茶新品种苗木规模化快繁技术体系，建立了简易、可操作的技术模式，为大花红山茶产业化发展提供了质优、价廉的良种苗木</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现代农业（现代种业）技术</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9</w:t>
            </w:r>
          </w:p>
        </w:tc>
        <w:tc>
          <w:tcPr>
            <w:tcW w:w="21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龙脑系列新产品技术</w:t>
            </w:r>
          </w:p>
          <w:p>
            <w:pPr>
              <w:pStyle w:val="3"/>
              <w:keepNext w:val="0"/>
              <w:keepLines w:val="0"/>
              <w:widowControl/>
              <w:suppressLineNumbers w:val="0"/>
              <w:spacing w:before="240" w:beforeAutospacing="0" w:line="510" w:lineRule="atLeast"/>
              <w:jc w:val="both"/>
            </w:pPr>
            <w:r>
              <w:t>研发</w:t>
            </w:r>
          </w:p>
        </w:tc>
        <w:tc>
          <w:tcPr>
            <w:tcW w:w="20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湖南省新晃侗族自治县龙脑开发有限公司</w:t>
            </w:r>
          </w:p>
        </w:tc>
        <w:tc>
          <w:tcPr>
            <w:tcW w:w="84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龙脑系列新产品技术研发</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人口健康技术</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w:t>
            </w:r>
          </w:p>
        </w:tc>
        <w:tc>
          <w:tcPr>
            <w:tcW w:w="21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茯苓药食同源系列产品研究与产业化</w:t>
            </w:r>
          </w:p>
        </w:tc>
        <w:tc>
          <w:tcPr>
            <w:tcW w:w="20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湖南补天药业股份有限公司</w:t>
            </w:r>
          </w:p>
        </w:tc>
        <w:tc>
          <w:tcPr>
            <w:tcW w:w="84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完成羧甲基茯苓多糖作为抗肿瘤候选药物的新药临床前研究，2022年申报药品临床研究,对羧甲基茯苓多糖符合《办法》中新食品原料要求，申请入新食品原料目录,同时进行羧甲基茯苓多糖作为普通食品、功能性食品、保健食品的注册前相关研究（如溶出度、吸收度、功能等）</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人口健康技术</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101500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w:t>
            </w:r>
          </w:p>
        </w:tc>
        <w:tc>
          <w:tcPr>
            <w:tcW w:w="21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有机抹茶精深加工关键技术研究与产业化</w:t>
            </w:r>
          </w:p>
        </w:tc>
        <w:tc>
          <w:tcPr>
            <w:tcW w:w="20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湖南辰州碣滩茶业有限公司</w:t>
            </w:r>
          </w:p>
        </w:tc>
        <w:tc>
          <w:tcPr>
            <w:tcW w:w="84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有机抹茶主要利用有机茶园基地优势，引进具有国内领先水平的蒸汽绿茶机械加工技术及成套设备，引入研磨式超微粉碎技术生产有机抹茶；发展有机抹茶原料生产示范基地1000亩，建立140吨优质有机抹茶精初、精加工生产线，开发出碣滩特色有机抹茶新品3-5个</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现代农业（现代种业）技术</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w:t>
            </w:r>
          </w:p>
        </w:tc>
        <w:tc>
          <w:tcPr>
            <w:tcW w:w="21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亚热带森林生态系统结构与服务功能湖南省重点实验室</w:t>
            </w:r>
          </w:p>
        </w:tc>
        <w:tc>
          <w:tcPr>
            <w:tcW w:w="20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中国科学院会同生物资源和生态产业研究中心</w:t>
            </w:r>
          </w:p>
        </w:tc>
        <w:tc>
          <w:tcPr>
            <w:tcW w:w="84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实验室科学目标为阐明亚热带森林生态系统结构与功能调控机理，为森林生态服务功能的精确评估和提升技术提供科技支撑，主要研究方向为：1、森林群落结构与生产力形成机制；2、森林植物与土壤相互作用过程与机理；3、森林生态服务功能评估与提升技术</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现代农业（现代种业）技术</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1000</w:t>
            </w:r>
          </w:p>
        </w:tc>
      </w:tr>
    </w:tbl>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（三）推进10个以上重大产品创新项目</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512"/>
        <w:gridCol w:w="1548"/>
        <w:gridCol w:w="1792"/>
        <w:gridCol w:w="904"/>
        <w:gridCol w:w="647"/>
        <w:gridCol w:w="1063"/>
        <w:gridCol w:w="5211"/>
        <w:gridCol w:w="994"/>
        <w:gridCol w:w="129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序号</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项目名称</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业主单位</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所在地</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w:t>
            </w:r>
          </w:p>
          <w:p>
            <w:pPr>
              <w:pStyle w:val="3"/>
              <w:keepNext w:val="0"/>
              <w:keepLines w:val="0"/>
              <w:widowControl/>
              <w:suppressLineNumbers w:val="0"/>
              <w:spacing w:before="240" w:beforeAutospacing="0" w:line="510" w:lineRule="atLeast"/>
              <w:jc w:val="both"/>
            </w:pPr>
            <w:r>
              <w:t>性质</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w:t>
            </w:r>
          </w:p>
          <w:p>
            <w:pPr>
              <w:pStyle w:val="3"/>
              <w:keepNext w:val="0"/>
              <w:keepLines w:val="0"/>
              <w:widowControl/>
              <w:suppressLineNumbers w:val="0"/>
              <w:spacing w:before="240" w:beforeAutospacing="0" w:line="510" w:lineRule="atLeast"/>
              <w:jc w:val="both"/>
            </w:pPr>
            <w:r>
              <w:t>年限</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建设内容及规模</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总投资</w:t>
            </w:r>
          </w:p>
          <w:p>
            <w:pPr>
              <w:pStyle w:val="3"/>
              <w:keepNext w:val="0"/>
              <w:keepLines w:val="0"/>
              <w:widowControl/>
              <w:suppressLineNumbers w:val="0"/>
              <w:spacing w:before="240" w:beforeAutospacing="0" w:line="510" w:lineRule="atLeast"/>
              <w:jc w:val="both"/>
            </w:pPr>
            <w:r>
              <w:t>(万元)</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牵头单位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140" w:type="dxa"/>
            <w:gridSpan w:val="6"/>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合 计（10个）</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174400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智能家具生产线</w:t>
            </w:r>
          </w:p>
          <w:p>
            <w:pPr>
              <w:pStyle w:val="3"/>
              <w:keepNext w:val="0"/>
              <w:keepLines w:val="0"/>
              <w:widowControl/>
              <w:suppressLineNumbers w:val="0"/>
              <w:spacing w:before="240" w:beforeAutospacing="0" w:line="510" w:lineRule="atLeast"/>
              <w:jc w:val="both"/>
            </w:pPr>
            <w:r>
              <w:t>项目</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湖南省怀化市鸿华电子科技有限公司</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怀化高新区</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w:t>
            </w:r>
          </w:p>
          <w:p>
            <w:pPr>
              <w:pStyle w:val="3"/>
              <w:keepNext w:val="0"/>
              <w:keepLines w:val="0"/>
              <w:widowControl/>
              <w:suppressLineNumbers w:val="0"/>
              <w:spacing w:before="240" w:beforeAutospacing="0" w:line="510" w:lineRule="atLeast"/>
              <w:jc w:val="both"/>
            </w:pPr>
            <w:r>
              <w:t>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新建11000余m2厂房，建设5条智能家具生产线及相关配套设施</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市科技局</w:t>
            </w:r>
          </w:p>
          <w:p>
            <w:pPr>
              <w:pStyle w:val="3"/>
              <w:keepNext w:val="0"/>
              <w:keepLines w:val="0"/>
              <w:widowControl/>
              <w:suppressLineNumbers w:val="0"/>
              <w:spacing w:before="240" w:beforeAutospacing="0" w:line="510" w:lineRule="atLeast"/>
              <w:jc w:val="both"/>
            </w:pPr>
            <w:r>
              <w:t>怀化高新区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年产600吨壬二酸</w:t>
            </w:r>
          </w:p>
          <w:p>
            <w:pPr>
              <w:pStyle w:val="3"/>
              <w:keepNext w:val="0"/>
              <w:keepLines w:val="0"/>
              <w:widowControl/>
              <w:suppressLineNumbers w:val="0"/>
              <w:spacing w:before="240" w:beforeAutospacing="0" w:line="510" w:lineRule="atLeast"/>
              <w:jc w:val="both"/>
            </w:pPr>
            <w:r>
              <w:t>开发</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湖南棓雅生物科技股份有限公司</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洪江区</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w:t>
            </w:r>
          </w:p>
          <w:p>
            <w:pPr>
              <w:pStyle w:val="3"/>
              <w:keepNext w:val="0"/>
              <w:keepLines w:val="0"/>
              <w:widowControl/>
              <w:suppressLineNumbers w:val="0"/>
              <w:spacing w:before="240" w:beforeAutospacing="0" w:line="510" w:lineRule="atLeast"/>
              <w:jc w:val="both"/>
            </w:pPr>
            <w:r>
              <w:t>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拟建设一条处于国内领先水平的年产600吨DCS自动化臭氧裂解壬二酸生产线，主体厂房2000㎡，公用工程及附属厂房600㎡，年生产壬二酸600吨，副产品壬酸360吨，混酸540吨；项目竣工后，预计每年可增长销售收入4680万元</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市科技局</w:t>
            </w:r>
          </w:p>
          <w:p>
            <w:pPr>
              <w:pStyle w:val="3"/>
              <w:keepNext w:val="0"/>
              <w:keepLines w:val="0"/>
              <w:widowControl/>
              <w:suppressLineNumbers w:val="0"/>
              <w:spacing w:before="240" w:beforeAutospacing="0" w:line="510" w:lineRule="atLeast"/>
              <w:jc w:val="both"/>
            </w:pPr>
            <w:r>
              <w:t>洪江区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年产5000吨阻燃剂光引发剂项目</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怀化泰通化学科技有限公司</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洪江区</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w:t>
            </w:r>
          </w:p>
          <w:p>
            <w:pPr>
              <w:pStyle w:val="3"/>
              <w:keepNext w:val="0"/>
              <w:keepLines w:val="0"/>
              <w:widowControl/>
              <w:suppressLineNumbers w:val="0"/>
              <w:spacing w:before="240" w:beforeAutospacing="0" w:line="510" w:lineRule="atLeast"/>
              <w:jc w:val="both"/>
            </w:pPr>
            <w:r>
              <w:t>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利用湖南恒光科技股份有限公司氯酸钠产品，二次电解产生2万立方高氯酸钠电解液，高氯酸钠电解液蒸发浓缩结晶成一水高氯酸钠和产生高氯酸铵，年耗氯酸钠2.5万吨</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17000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市科技局</w:t>
            </w:r>
          </w:p>
          <w:p>
            <w:pPr>
              <w:pStyle w:val="3"/>
              <w:keepNext w:val="0"/>
              <w:keepLines w:val="0"/>
              <w:widowControl/>
              <w:suppressLineNumbers w:val="0"/>
              <w:spacing w:before="240" w:beforeAutospacing="0" w:line="510" w:lineRule="atLeast"/>
              <w:jc w:val="both"/>
            </w:pPr>
            <w:r>
              <w:t>洪江区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植物增强型建材生产线项目</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会同会泓新材料科技有限公司</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会同县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w:t>
            </w:r>
          </w:p>
          <w:p>
            <w:pPr>
              <w:pStyle w:val="3"/>
              <w:keepNext w:val="0"/>
              <w:keepLines w:val="0"/>
              <w:widowControl/>
              <w:suppressLineNumbers w:val="0"/>
              <w:spacing w:before="240" w:beforeAutospacing="0" w:line="510" w:lineRule="atLeast"/>
              <w:jc w:val="both"/>
            </w:pPr>
            <w:r>
              <w:t>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建设30条新型建材生产线，达到年产2万吨植物增强型新型建材生产规模，该新型建材是一种绿色节能环保复合型高分子材料，回收利用率达100%，对保护生态环境、节约资源、发展循环经济有着十分重要的</w:t>
            </w:r>
          </w:p>
          <w:p>
            <w:pPr>
              <w:pStyle w:val="3"/>
              <w:keepNext w:val="0"/>
              <w:keepLines w:val="0"/>
              <w:widowControl/>
              <w:suppressLineNumbers w:val="0"/>
              <w:spacing w:before="240" w:beforeAutospacing="0" w:line="510" w:lineRule="atLeast"/>
              <w:jc w:val="both"/>
            </w:pPr>
            <w:r>
              <w:t>意义</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市科技局</w:t>
            </w:r>
          </w:p>
          <w:p>
            <w:pPr>
              <w:pStyle w:val="3"/>
              <w:keepNext w:val="0"/>
              <w:keepLines w:val="0"/>
              <w:widowControl/>
              <w:suppressLineNumbers w:val="0"/>
              <w:spacing w:before="240" w:beforeAutospacing="0" w:line="510" w:lineRule="atLeast"/>
              <w:jc w:val="both"/>
            </w:pPr>
            <w:r>
              <w:t>会同县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装配式住宅基地</w:t>
            </w:r>
          </w:p>
          <w:p>
            <w:pPr>
              <w:pStyle w:val="3"/>
              <w:keepNext w:val="0"/>
              <w:keepLines w:val="0"/>
              <w:widowControl/>
              <w:suppressLineNumbers w:val="0"/>
              <w:spacing w:before="240" w:beforeAutospacing="0" w:line="510" w:lineRule="atLeast"/>
              <w:jc w:val="both"/>
            </w:pPr>
            <w:r>
              <w:t>建设</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鹤城区政府</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w:t>
            </w:r>
          </w:p>
          <w:p>
            <w:pPr>
              <w:pStyle w:val="3"/>
              <w:keepNext w:val="0"/>
              <w:keepLines w:val="0"/>
              <w:widowControl/>
              <w:suppressLineNumbers w:val="0"/>
              <w:spacing w:before="240" w:beforeAutospacing="0" w:line="510" w:lineRule="atLeast"/>
              <w:jc w:val="both"/>
            </w:pPr>
            <w:r>
              <w:t>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主要生产新型建筑装配式建筑材料，改变传统建筑模式，成为引领怀化及周边地区新型装配建筑的产业化产品创新项目</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23000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市科技局</w:t>
            </w:r>
          </w:p>
          <w:p>
            <w:pPr>
              <w:pStyle w:val="3"/>
              <w:keepNext w:val="0"/>
              <w:keepLines w:val="0"/>
              <w:widowControl/>
              <w:suppressLineNumbers w:val="0"/>
              <w:spacing w:before="240" w:beforeAutospacing="0" w:line="510" w:lineRule="atLeast"/>
              <w:jc w:val="both"/>
            </w:pPr>
            <w:r>
              <w:t>鹤城区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食品颗粒剂生产线建设及产业化开发</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湖南博世康中医药有限公司</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w:t>
            </w:r>
          </w:p>
          <w:p>
            <w:pPr>
              <w:pStyle w:val="3"/>
              <w:keepNext w:val="0"/>
              <w:keepLines w:val="0"/>
              <w:widowControl/>
              <w:suppressLineNumbers w:val="0"/>
              <w:spacing w:before="240" w:beforeAutospacing="0" w:line="510" w:lineRule="atLeast"/>
              <w:jc w:val="both"/>
            </w:pPr>
            <w:r>
              <w:t>2019</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成一条全自动化食品生产线，采用湿法制粒方法，即在药物粉末中加入黏合剂，靠黏合剂的桥架或黏结作用使粉末聚结在一起而制备颗粒的方法，湿法制成的颗粒经过表面润湿，具有颗粒质量好，外形美观、耐磨性较强、压缩成型性好等优点</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1400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市科技局</w:t>
            </w:r>
          </w:p>
          <w:p>
            <w:pPr>
              <w:pStyle w:val="3"/>
              <w:keepNext w:val="0"/>
              <w:keepLines w:val="0"/>
              <w:widowControl/>
              <w:suppressLineNumbers w:val="0"/>
              <w:spacing w:before="240" w:beforeAutospacing="0" w:line="510" w:lineRule="atLeast"/>
              <w:jc w:val="both"/>
            </w:pPr>
            <w:r>
              <w:t>鹤城区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竹基材复合管道生产线项目</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北京赛伯乐绿科投资公司、会同裕森公司</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会同县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2018-2020</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占地100亩，规划建设竹基材复合管道生产线项目，含标准厂房、生产线设备及配套设施建设</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市科技局</w:t>
            </w:r>
          </w:p>
          <w:p>
            <w:pPr>
              <w:pStyle w:val="3"/>
              <w:keepNext w:val="0"/>
              <w:keepLines w:val="0"/>
              <w:widowControl/>
              <w:suppressLineNumbers w:val="0"/>
              <w:spacing w:before="240" w:beforeAutospacing="0" w:line="510" w:lineRule="atLeast"/>
              <w:jc w:val="both"/>
            </w:pPr>
            <w:r>
              <w:t>会同县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石墨烯材料加工</w:t>
            </w:r>
          </w:p>
          <w:p>
            <w:pPr>
              <w:pStyle w:val="3"/>
              <w:keepNext w:val="0"/>
              <w:keepLines w:val="0"/>
              <w:widowControl/>
              <w:suppressLineNumbers w:val="0"/>
              <w:spacing w:before="240" w:beforeAutospacing="0" w:line="510" w:lineRule="atLeast"/>
              <w:jc w:val="both"/>
            </w:pPr>
            <w:r>
              <w:t>项目</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湖南汉沅石墨烯材料有限公司</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2018-2019</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建设一期生产线一条</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市科技局</w:t>
            </w:r>
          </w:p>
          <w:p>
            <w:pPr>
              <w:pStyle w:val="3"/>
              <w:keepNext w:val="0"/>
              <w:keepLines w:val="0"/>
              <w:widowControl/>
              <w:suppressLineNumbers w:val="0"/>
              <w:spacing w:before="240" w:beforeAutospacing="0" w:line="510" w:lineRule="atLeast"/>
              <w:jc w:val="both"/>
            </w:pPr>
            <w:r>
              <w:t>沅陵县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9</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年产1万吨高氯酸铵生产线建设项目</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洪江区工业集中区管委会</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洪江区</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2018-2019</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占地25亩，新建年产1万吨高氯酸铵生产线一条及其它配套设施</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13000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市科技局</w:t>
            </w:r>
          </w:p>
          <w:p>
            <w:pPr>
              <w:pStyle w:val="3"/>
              <w:keepNext w:val="0"/>
              <w:keepLines w:val="0"/>
              <w:widowControl/>
              <w:suppressLineNumbers w:val="0"/>
              <w:spacing w:before="240" w:beforeAutospacing="0" w:line="510" w:lineRule="atLeast"/>
              <w:jc w:val="both"/>
            </w:pPr>
            <w:r>
              <w:t>洪江区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铁路专用装备生产线项目</w:t>
            </w:r>
          </w:p>
        </w:tc>
        <w:tc>
          <w:tcPr>
            <w:tcW w:w="20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五新钢模铁路装备有限公司</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w:t>
            </w:r>
          </w:p>
        </w:tc>
        <w:tc>
          <w:tcPr>
            <w:tcW w:w="7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续建</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2016-2018</w:t>
            </w:r>
          </w:p>
        </w:tc>
        <w:tc>
          <w:tcPr>
            <w:tcW w:w="62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占地150亩，新建年产50万吨ALC高速铁路电气化无缝钢轨</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60000</w:t>
            </w:r>
          </w:p>
        </w:tc>
        <w:tc>
          <w:tcPr>
            <w:tcW w:w="15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市科技局</w:t>
            </w:r>
          </w:p>
          <w:p>
            <w:pPr>
              <w:pStyle w:val="3"/>
              <w:keepNext w:val="0"/>
              <w:keepLines w:val="0"/>
              <w:widowControl/>
              <w:suppressLineNumbers w:val="0"/>
              <w:spacing w:before="240" w:beforeAutospacing="0" w:line="510" w:lineRule="atLeast"/>
              <w:jc w:val="both"/>
            </w:pPr>
            <w:r>
              <w:t>中方县</w:t>
            </w:r>
          </w:p>
        </w:tc>
      </w:tr>
    </w:tbl>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（四）引进10家以上五百强企业</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533"/>
        <w:gridCol w:w="1061"/>
        <w:gridCol w:w="3831"/>
        <w:gridCol w:w="1212"/>
        <w:gridCol w:w="796"/>
        <w:gridCol w:w="858"/>
        <w:gridCol w:w="3432"/>
        <w:gridCol w:w="1465"/>
        <w:gridCol w:w="77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序号</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拟引进企业名称</w:t>
            </w:r>
          </w:p>
        </w:tc>
        <w:tc>
          <w:tcPr>
            <w:tcW w:w="4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企业简介</w:t>
            </w:r>
          </w:p>
        </w:tc>
        <w:tc>
          <w:tcPr>
            <w:tcW w:w="13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拟投资项目名 称</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w:t>
            </w:r>
          </w:p>
          <w:p>
            <w:pPr>
              <w:pStyle w:val="3"/>
              <w:keepNext w:val="0"/>
              <w:keepLines w:val="0"/>
              <w:widowControl/>
              <w:suppressLineNumbers w:val="0"/>
              <w:spacing w:before="240" w:beforeAutospacing="0" w:line="510" w:lineRule="atLeast"/>
              <w:jc w:val="both"/>
            </w:pPr>
            <w:r>
              <w:t>承接方</w:t>
            </w:r>
          </w:p>
        </w:tc>
        <w:tc>
          <w:tcPr>
            <w:tcW w:w="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预计总投资</w:t>
            </w:r>
          </w:p>
          <w:p>
            <w:pPr>
              <w:pStyle w:val="3"/>
              <w:keepNext w:val="0"/>
              <w:keepLines w:val="0"/>
              <w:widowControl/>
              <w:suppressLineNumbers w:val="0"/>
              <w:spacing w:before="240" w:beforeAutospacing="0" w:line="510" w:lineRule="atLeast"/>
              <w:jc w:val="both"/>
            </w:pPr>
            <w:r>
              <w:t>(亿元)</w:t>
            </w:r>
          </w:p>
        </w:tc>
        <w:tc>
          <w:tcPr>
            <w:tcW w:w="3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项目基本情况简介</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目前进展情况</w:t>
            </w:r>
          </w:p>
        </w:tc>
        <w:tc>
          <w:tcPr>
            <w:tcW w:w="8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责任</w:t>
            </w:r>
          </w:p>
          <w:p>
            <w:pPr>
              <w:pStyle w:val="3"/>
              <w:keepNext w:val="0"/>
              <w:keepLines w:val="0"/>
              <w:widowControl/>
              <w:suppressLineNumbers w:val="0"/>
              <w:spacing w:before="240" w:beforeAutospacing="0" w:line="510" w:lineRule="atLeast"/>
              <w:jc w:val="both"/>
            </w:pPr>
            <w:r>
              <w:t>单位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618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合计（14个）</w:t>
            </w:r>
          </w:p>
        </w:tc>
        <w:tc>
          <w:tcPr>
            <w:tcW w:w="13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c>
          <w:tcPr>
            <w:tcW w:w="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74.79</w:t>
            </w:r>
          </w:p>
        </w:tc>
        <w:tc>
          <w:tcPr>
            <w:tcW w:w="3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c>
          <w:tcPr>
            <w:tcW w:w="8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国家电力投资集团（五凌电力有限公司）</w:t>
            </w:r>
          </w:p>
        </w:tc>
        <w:tc>
          <w:tcPr>
            <w:tcW w:w="4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国家电力投资集团公司，简称国家电投，成立于2015年5月29日，由中国电力投资集团公司与国家核电技术有限公司合并重组而成。2016年8月，国家电力投资集团公司在“2016中国企业500强”中排名第79位，国家电力投资集团排名2015年财富世界500强第403位，2016年排名第342位</w:t>
            </w:r>
          </w:p>
        </w:tc>
        <w:tc>
          <w:tcPr>
            <w:tcW w:w="13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沅陵县圣人山5万千瓦风电场开发项目</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p>
            <w:pPr>
              <w:pStyle w:val="3"/>
              <w:keepNext w:val="0"/>
              <w:keepLines w:val="0"/>
              <w:widowControl/>
              <w:suppressLineNumbers w:val="0"/>
              <w:spacing w:before="240" w:beforeAutospacing="0" w:line="510" w:lineRule="atLeast"/>
              <w:jc w:val="both"/>
            </w:pPr>
            <w:r>
              <w:t>政府</w:t>
            </w:r>
          </w:p>
        </w:tc>
        <w:tc>
          <w:tcPr>
            <w:tcW w:w="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4.3</w:t>
            </w:r>
          </w:p>
        </w:tc>
        <w:tc>
          <w:tcPr>
            <w:tcW w:w="3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2017年4月26日，五凌电力有限公司与沅陵县签订“沅陵县圣人山5万千瓦风电场开发项目”，该项目装机容量为50MW，总投资4.3亿元人民币，工期为20个月</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目前已完成各项前期报批工作，等省林业厅批文下达后即可开工</w:t>
            </w:r>
          </w:p>
        </w:tc>
        <w:tc>
          <w:tcPr>
            <w:tcW w:w="8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百联集团</w:t>
            </w:r>
          </w:p>
        </w:tc>
        <w:tc>
          <w:tcPr>
            <w:tcW w:w="4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百联集团是由原上海市第一百货集团、华联集团、友谊集团、物资集团合并重组的大型国有商贸流通产业集团，挂牌成立于2003年4月，注册资本为10亿元，资产总额达300亿元。百联集团现位列中国零售百强第1名，中国企业500强第16名，中国大企业集团第33位</w:t>
            </w:r>
          </w:p>
        </w:tc>
        <w:tc>
          <w:tcPr>
            <w:tcW w:w="13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辰溪百联超市</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辰溪正飞商业管理有限公司</w:t>
            </w:r>
          </w:p>
        </w:tc>
        <w:tc>
          <w:tcPr>
            <w:tcW w:w="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w:t>
            </w:r>
          </w:p>
        </w:tc>
        <w:tc>
          <w:tcPr>
            <w:tcW w:w="3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项目总投资约5000万元，入驻县城城东新金润商业广场，预计2018年2月正式投入运营</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已签订投资合作协议</w:t>
            </w:r>
          </w:p>
        </w:tc>
        <w:tc>
          <w:tcPr>
            <w:tcW w:w="8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辰溪县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法国电力集团（北京优普欧能投资管理有限公司）</w:t>
            </w:r>
          </w:p>
        </w:tc>
        <w:tc>
          <w:tcPr>
            <w:tcW w:w="4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法国电力集团成立于1946年，是负责全法国发、输、配电业务的国有企业2010年财富世界500强企业排名第52位；北京优普欧能投资管理有限公司成立于2008年，为UPC亚洲风力管理有限公司控股投资，公司经营范围包括可再生能源类电厂开发、运营、维护、工程管理咨询等</w:t>
            </w:r>
          </w:p>
        </w:tc>
        <w:tc>
          <w:tcPr>
            <w:tcW w:w="13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辰溪风电项目</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辰溪县</w:t>
            </w:r>
          </w:p>
          <w:p>
            <w:pPr>
              <w:pStyle w:val="3"/>
              <w:keepNext w:val="0"/>
              <w:keepLines w:val="0"/>
              <w:widowControl/>
              <w:suppressLineNumbers w:val="0"/>
              <w:spacing w:before="240" w:beforeAutospacing="0" w:line="510" w:lineRule="atLeast"/>
              <w:jc w:val="both"/>
            </w:pPr>
            <w:r>
              <w:t>政府</w:t>
            </w:r>
          </w:p>
        </w:tc>
        <w:tc>
          <w:tcPr>
            <w:tcW w:w="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36</w:t>
            </w:r>
          </w:p>
        </w:tc>
        <w:tc>
          <w:tcPr>
            <w:tcW w:w="3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项目规划在辰溪县长田湾、修溪片区和田湾片区分别建设装机容量为100MW的风能发电场2座，预计2018年4月份可投入建设</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目前UPC公司正在办理审批程序</w:t>
            </w:r>
          </w:p>
        </w:tc>
        <w:tc>
          <w:tcPr>
            <w:tcW w:w="8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辰溪县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中国电信集团（系统集成有限责任公司）</w:t>
            </w:r>
          </w:p>
        </w:tc>
        <w:tc>
          <w:tcPr>
            <w:tcW w:w="4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中国电信集团系统集成有限责任公司成立于2001年9月13日，是中国电信为提升面向大客户的综合服务，向客户提供一站式全面解决方案而倾力打造的IT服务团队。该公司位列世界500强排名第133位</w:t>
            </w:r>
          </w:p>
        </w:tc>
        <w:tc>
          <w:tcPr>
            <w:tcW w:w="13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溆浦县智慧城市建设项目二期工程</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w:t>
            </w:r>
          </w:p>
          <w:p>
            <w:pPr>
              <w:pStyle w:val="3"/>
              <w:keepNext w:val="0"/>
              <w:keepLines w:val="0"/>
              <w:widowControl/>
              <w:suppressLineNumbers w:val="0"/>
              <w:spacing w:before="240" w:beforeAutospacing="0" w:line="510" w:lineRule="atLeast"/>
              <w:jc w:val="both"/>
            </w:pPr>
            <w:r>
              <w:t>政府</w:t>
            </w:r>
          </w:p>
        </w:tc>
        <w:tc>
          <w:tcPr>
            <w:tcW w:w="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2.2</w:t>
            </w:r>
          </w:p>
        </w:tc>
        <w:tc>
          <w:tcPr>
            <w:tcW w:w="3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该项目总投资22000万元,项目内容包括互联网+民生服务、互联网+监督、天网工程二期、数字城管系统、社会综治网格化管理系统一期等项目建设范围内的设备、土建部分、网络接入及相关附属项目的安装、施工、运维等，预计2018年7月正式投入运营</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中国电信集团系统集成有限责任公司与溆浦县已于2017年5月签订合同书</w:t>
            </w:r>
          </w:p>
        </w:tc>
        <w:tc>
          <w:tcPr>
            <w:tcW w:w="8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中国电力集团（中南勘测设计研究院有限公司）</w:t>
            </w:r>
          </w:p>
        </w:tc>
        <w:tc>
          <w:tcPr>
            <w:tcW w:w="4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国电建集团现位列世界500强排名第190位；中南勘测设计研究院有限公司系隶属中国电力建设集团的综合性大型国有企业，具有工程设计综合甲级和工程勘察综合类甲级资质，主要涉足国内外水电水利工程、新能源、环境工程、水务、交通与市政工程、工民建工程等五大主营业务领域，连续位居中国勘测设计单位综合实力百强前列</w:t>
            </w:r>
          </w:p>
        </w:tc>
        <w:tc>
          <w:tcPr>
            <w:tcW w:w="13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紫荆山风电场二期项目</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w:t>
            </w:r>
          </w:p>
          <w:p>
            <w:pPr>
              <w:pStyle w:val="3"/>
              <w:keepNext w:val="0"/>
              <w:keepLines w:val="0"/>
              <w:widowControl/>
              <w:suppressLineNumbers w:val="0"/>
              <w:spacing w:before="240" w:beforeAutospacing="0" w:line="510" w:lineRule="atLeast"/>
              <w:jc w:val="both"/>
            </w:pPr>
            <w:r>
              <w:t>政府</w:t>
            </w:r>
          </w:p>
        </w:tc>
        <w:tc>
          <w:tcPr>
            <w:tcW w:w="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4.5</w:t>
            </w:r>
          </w:p>
        </w:tc>
        <w:tc>
          <w:tcPr>
            <w:tcW w:w="3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投资4.5亿元，建设溆浦紫荆山风电场二期项目，预计2018年4月份可投入建设</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目前项目已完成可研、环评、土地预审、核准等前期工作，尚有与新化林地纠纷正在协调</w:t>
            </w:r>
          </w:p>
        </w:tc>
        <w:tc>
          <w:tcPr>
            <w:tcW w:w="8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溆浦县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正大集团</w:t>
            </w:r>
          </w:p>
        </w:tc>
        <w:tc>
          <w:tcPr>
            <w:tcW w:w="4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正大集团为亚洲500强企业，由华裔实业家谢易初、谢少飞兄弟创建，主营农牧业，并积极涉足电讯、石化、房地产、医药、零售、金融、机械和传媒等其他行业，是东南亚规模最大和最具影响力的企业集团之一</w:t>
            </w:r>
          </w:p>
        </w:tc>
        <w:tc>
          <w:tcPr>
            <w:tcW w:w="13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15万羽蛋鸡扶贫项目</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w:t>
            </w:r>
          </w:p>
          <w:p>
            <w:pPr>
              <w:pStyle w:val="3"/>
              <w:keepNext w:val="0"/>
              <w:keepLines w:val="0"/>
              <w:widowControl/>
              <w:suppressLineNumbers w:val="0"/>
              <w:spacing w:before="240" w:beforeAutospacing="0" w:line="510" w:lineRule="atLeast"/>
              <w:jc w:val="both"/>
            </w:pPr>
            <w:r>
              <w:t>政府</w:t>
            </w:r>
          </w:p>
        </w:tc>
        <w:tc>
          <w:tcPr>
            <w:tcW w:w="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0.34</w:t>
            </w:r>
          </w:p>
        </w:tc>
        <w:tc>
          <w:tcPr>
            <w:tcW w:w="3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将在麻阳苗族自治县陶伊村建设15万羽蛋鸡生产基地项目，预计2018年2月正式投入生产</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已签订项目合作协议</w:t>
            </w:r>
          </w:p>
        </w:tc>
        <w:tc>
          <w:tcPr>
            <w:tcW w:w="8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新华联集团</w:t>
            </w:r>
          </w:p>
        </w:tc>
        <w:tc>
          <w:tcPr>
            <w:tcW w:w="4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华联集团创立于1990年10月，历经27年的持续快速发展，已成为涵盖文旅地产、矿业、石油、化工、投资、金融、陶瓷、酒业等多个产业的大型现代企业集团，2016年企业总资产超过990亿元，年营业收入达到718.98亿元，年纳税近40亿元。企业综合实力连续13年跻身中国企业500强和中国民营企业100强的行列，名列2017中国企业500强第208位</w:t>
            </w:r>
          </w:p>
        </w:tc>
        <w:tc>
          <w:tcPr>
            <w:tcW w:w="13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龙溪古镇文旅开发建设项目</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新晃侗族自治县</w:t>
            </w:r>
          </w:p>
          <w:p>
            <w:pPr>
              <w:pStyle w:val="3"/>
              <w:keepNext w:val="0"/>
              <w:keepLines w:val="0"/>
              <w:widowControl/>
              <w:suppressLineNumbers w:val="0"/>
              <w:spacing w:before="240" w:beforeAutospacing="0" w:line="510" w:lineRule="atLeast"/>
              <w:jc w:val="both"/>
            </w:pPr>
            <w:r>
              <w:t>政府</w:t>
            </w:r>
          </w:p>
        </w:tc>
        <w:tc>
          <w:tcPr>
            <w:tcW w:w="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w:t>
            </w:r>
          </w:p>
        </w:tc>
        <w:tc>
          <w:tcPr>
            <w:tcW w:w="3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项目总投资约15亿元，新晃侗族自治县整体委托新华联集团独家投资开发和经营管理，获得龙溪古镇50年的使用权、经营权和收益权</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目前合作协议正在商谈草拟中</w:t>
            </w:r>
          </w:p>
        </w:tc>
        <w:tc>
          <w:tcPr>
            <w:tcW w:w="8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新晃侗族自治县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京东集团</w:t>
            </w:r>
          </w:p>
        </w:tc>
        <w:tc>
          <w:tcPr>
            <w:tcW w:w="4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京东是中国收入规模最大的互联网企业，2016年，京东集团市场交易额达到9392亿元，净收入达到2601亿元，同比增长43%。2016年7月，京东入榜2016《财富》全球500强，成为中国首家、唯一入选的互联网企业</w:t>
            </w:r>
          </w:p>
        </w:tc>
        <w:tc>
          <w:tcPr>
            <w:tcW w:w="13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京东鹤城馆项目</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p>
            <w:pPr>
              <w:pStyle w:val="3"/>
              <w:keepNext w:val="0"/>
              <w:keepLines w:val="0"/>
              <w:widowControl/>
              <w:suppressLineNumbers w:val="0"/>
              <w:spacing w:before="240" w:beforeAutospacing="0" w:line="510" w:lineRule="atLeast"/>
              <w:jc w:val="both"/>
            </w:pPr>
            <w:r>
              <w:t>政府</w:t>
            </w:r>
          </w:p>
        </w:tc>
        <w:tc>
          <w:tcPr>
            <w:tcW w:w="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0.15</w:t>
            </w:r>
          </w:p>
        </w:tc>
        <w:tc>
          <w:tcPr>
            <w:tcW w:w="3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2017年9月以来，京东集团与鹤城区进行合作洽商，拟在鹤城区投资兴建京东鹤城馆，投资额为1500万元，预计2018年将正式投入运营</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现就合作细节在具体协商中</w:t>
            </w:r>
          </w:p>
        </w:tc>
        <w:tc>
          <w:tcPr>
            <w:tcW w:w="8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鹤城区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9</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双胞胎集团</w:t>
            </w:r>
          </w:p>
        </w:tc>
        <w:tc>
          <w:tcPr>
            <w:tcW w:w="4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双胞胎集团是一家全国性大型农牧集团，致力于饲料研发与制造、生猪养殖、粮食贸易、金融服务等业务，是2017年中国企业500强，中国民营企业500强第114位，中国制造业500强企业，是国家级农业产业化重点龙头企业、国家级农产品加工示范企业、中国十大饲料领军企业</w:t>
            </w:r>
          </w:p>
        </w:tc>
        <w:tc>
          <w:tcPr>
            <w:tcW w:w="13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中方县年产36万吨饲料生产线项目</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w:t>
            </w:r>
          </w:p>
          <w:p>
            <w:pPr>
              <w:pStyle w:val="3"/>
              <w:keepNext w:val="0"/>
              <w:keepLines w:val="0"/>
              <w:widowControl/>
              <w:suppressLineNumbers w:val="0"/>
              <w:spacing w:before="240" w:beforeAutospacing="0" w:line="510" w:lineRule="atLeast"/>
              <w:jc w:val="both"/>
            </w:pPr>
            <w:r>
              <w:t>政府</w:t>
            </w:r>
          </w:p>
        </w:tc>
        <w:tc>
          <w:tcPr>
            <w:tcW w:w="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 </w:t>
            </w:r>
          </w:p>
        </w:tc>
        <w:tc>
          <w:tcPr>
            <w:tcW w:w="3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在中方县工业园征地建设集饲料生产与加工、生猪养殖、屠宰加工等于一体的生产基地</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现就合作细节在具体协商中，预计2018年有实质性进展</w:t>
            </w:r>
          </w:p>
        </w:tc>
        <w:tc>
          <w:tcPr>
            <w:tcW w:w="8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中船重工（上海）新能源有限公司</w:t>
            </w:r>
          </w:p>
        </w:tc>
        <w:tc>
          <w:tcPr>
            <w:tcW w:w="4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船重工（上海）新能源有限公司系中国船舶重工集团公司（2016年中国500强企业，58位）下属企业，该公司立足能源服务领域，以能源综合利用和节能减排市场为基础，用特有的专业技术和创新的商业模式，为社会、用户提供能源综合利用和节能减排工程项目的设计、开发、工程承包建设、维护和运营、项目投资及相关技术咨询，电力和冷、热力等能源生产，具备设备研制与系统集成、提供解决方案与工程建设、提供投资与能效服务等方面的系统优势</w:t>
            </w:r>
          </w:p>
        </w:tc>
        <w:tc>
          <w:tcPr>
            <w:tcW w:w="13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洪江市豹雾风力发电项目</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w:t>
            </w:r>
          </w:p>
          <w:p>
            <w:pPr>
              <w:pStyle w:val="3"/>
              <w:keepNext w:val="0"/>
              <w:keepLines w:val="0"/>
              <w:widowControl/>
              <w:suppressLineNumbers w:val="0"/>
              <w:spacing w:before="240" w:beforeAutospacing="0" w:line="510" w:lineRule="atLeast"/>
              <w:jc w:val="both"/>
            </w:pPr>
            <w:r>
              <w:t>政府</w:t>
            </w:r>
          </w:p>
        </w:tc>
        <w:tc>
          <w:tcPr>
            <w:tcW w:w="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w:t>
            </w:r>
          </w:p>
        </w:tc>
        <w:tc>
          <w:tcPr>
            <w:tcW w:w="3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该项目位于洪江市托口镇豹雾山地区，项目总投资5亿元，建设50兆瓦风力发电场</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正在洽谈</w:t>
            </w:r>
          </w:p>
        </w:tc>
        <w:tc>
          <w:tcPr>
            <w:tcW w:w="8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洪江市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大唐华银（怀化巫水流域水电开发有限公司）</w:t>
            </w:r>
          </w:p>
        </w:tc>
        <w:tc>
          <w:tcPr>
            <w:tcW w:w="4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国大唐集团公司主要从事电力能源的开发、投资、建设、经营和管理，是世界500强企业和中国500强企业，大唐集团大唐华银怀化巫水流域水电开发有限公司成立于2009年7月，注册资本5000万元，是大唐华银集团的全资子公司，位于怀化市会同县境内</w:t>
            </w:r>
          </w:p>
        </w:tc>
        <w:tc>
          <w:tcPr>
            <w:tcW w:w="13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巫水流域水电开发项目</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会同县</w:t>
            </w:r>
          </w:p>
          <w:p>
            <w:pPr>
              <w:pStyle w:val="3"/>
              <w:keepNext w:val="0"/>
              <w:keepLines w:val="0"/>
              <w:widowControl/>
              <w:suppressLineNumbers w:val="0"/>
              <w:spacing w:before="240" w:beforeAutospacing="0" w:line="510" w:lineRule="atLeast"/>
              <w:jc w:val="both"/>
            </w:pPr>
            <w:r>
              <w:t>政府</w:t>
            </w:r>
          </w:p>
        </w:tc>
        <w:tc>
          <w:tcPr>
            <w:tcW w:w="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2.6</w:t>
            </w:r>
          </w:p>
        </w:tc>
        <w:tc>
          <w:tcPr>
            <w:tcW w:w="3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现已生产运营的高椅、长寨两个电站，总装机4.8万KW（高椅2.5万KW，长寨2.3万KW），年设计发电量1.763亿KWH；小洪水电站于2016年开始建设，装机2.2万KW，预计2018年7月竣工投产</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正在建设</w:t>
            </w:r>
          </w:p>
        </w:tc>
        <w:tc>
          <w:tcPr>
            <w:tcW w:w="8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会同县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中利科技集团（中利科技集团股份有限公司）</w:t>
            </w:r>
          </w:p>
        </w:tc>
        <w:tc>
          <w:tcPr>
            <w:tcW w:w="4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利科技集团股份有限公司隶属于中利科技集团，是专业研制开发光电通信新材料、光电子新材料、高分子新材料、汽车新材料等的国家级重点高新技术企业，2015年中国民企500强排312位，中国500强排467位，2016年中国500强排413位</w:t>
            </w:r>
          </w:p>
        </w:tc>
        <w:tc>
          <w:tcPr>
            <w:tcW w:w="13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通道侗族自治县贫困村经济光伏发电项目</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通道侗族自治县</w:t>
            </w:r>
          </w:p>
          <w:p>
            <w:pPr>
              <w:pStyle w:val="3"/>
              <w:keepNext w:val="0"/>
              <w:keepLines w:val="0"/>
              <w:widowControl/>
              <w:suppressLineNumbers w:val="0"/>
              <w:spacing w:before="240" w:beforeAutospacing="0" w:line="510" w:lineRule="atLeast"/>
              <w:jc w:val="both"/>
            </w:pPr>
            <w:r>
              <w:t>政府</w:t>
            </w:r>
          </w:p>
        </w:tc>
        <w:tc>
          <w:tcPr>
            <w:tcW w:w="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0.5</w:t>
            </w:r>
          </w:p>
        </w:tc>
        <w:tc>
          <w:tcPr>
            <w:tcW w:w="3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通道侗族自治县光伏扶贫项项目二期建设规模为7MW，分别在通道溪口镇溪口村（建4MW，所占一般农用地约100亩）和双江镇竹坪村（建3MW,所占一般农用地约70亩）</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项目实施中</w:t>
            </w:r>
          </w:p>
        </w:tc>
        <w:tc>
          <w:tcPr>
            <w:tcW w:w="8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通道侗族自治县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13</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上海红星美凯龙品牌管理有限公司</w:t>
            </w:r>
          </w:p>
        </w:tc>
        <w:tc>
          <w:tcPr>
            <w:tcW w:w="4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红星美凯龙是中国经营面积最大、商场数目最多、地理覆盖面积最广的家居装饰及家具商场运营商，红星集团近几年跻身中国民营企业100强前30位</w:t>
            </w:r>
          </w:p>
        </w:tc>
        <w:tc>
          <w:tcPr>
            <w:tcW w:w="13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星和物流项目</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经开区</w:t>
            </w:r>
          </w:p>
        </w:tc>
        <w:tc>
          <w:tcPr>
            <w:tcW w:w="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w:t>
            </w:r>
          </w:p>
        </w:tc>
        <w:tc>
          <w:tcPr>
            <w:tcW w:w="3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项目位于南山寨路以西，总建筑面积1.8万m2，该项目聚焦家具、建材等大件非标商品领域，致力于全面提升家具流通供应链环节的效率和服务品质</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已签订框架协议</w:t>
            </w:r>
          </w:p>
        </w:tc>
        <w:tc>
          <w:tcPr>
            <w:tcW w:w="8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5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14</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国药控股（长沙有限公司）</w:t>
            </w:r>
          </w:p>
        </w:tc>
        <w:tc>
          <w:tcPr>
            <w:tcW w:w="44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国药控股股份有限公司成立于2003年，香港上市企业，是中国最大的药品及医疗保健产品分销商及领先的供应链服务商，公司拥有并经营中国最大的药品分销网络，多年来在中国医药商业年度销售、利税排名中位居榜首，2017年中国500强企业排名22位</w:t>
            </w:r>
          </w:p>
        </w:tc>
        <w:tc>
          <w:tcPr>
            <w:tcW w:w="13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国药怀化药品销售及物流配送中心</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w:t>
            </w:r>
          </w:p>
          <w:p>
            <w:pPr>
              <w:pStyle w:val="3"/>
              <w:keepNext w:val="0"/>
              <w:keepLines w:val="0"/>
              <w:widowControl/>
              <w:suppressLineNumbers w:val="0"/>
              <w:spacing w:before="240" w:beforeAutospacing="0" w:line="510" w:lineRule="atLeast"/>
              <w:jc w:val="both"/>
            </w:pPr>
            <w:r>
              <w:t>经开区</w:t>
            </w:r>
          </w:p>
        </w:tc>
        <w:tc>
          <w:tcPr>
            <w:tcW w:w="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w:t>
            </w:r>
          </w:p>
        </w:tc>
        <w:tc>
          <w:tcPr>
            <w:tcW w:w="39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项目位于怀化经开区黄家山路西侧仁和路以东，总建筑面积1万m2，总投资额1亿元，涵盖了医药物流、零售连锁、地产药材开发和收购、中药饮片加工生产和销售、医疗器械化玻经营等</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目前项目已签约</w:t>
            </w:r>
          </w:p>
        </w:tc>
        <w:tc>
          <w:tcPr>
            <w:tcW w:w="8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tc>
      </w:tr>
    </w:tbl>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 </w:t>
      </w:r>
    </w:p>
    <w:p>
      <w:pPr>
        <w:pStyle w:val="3"/>
        <w:keepNext w:val="0"/>
        <w:keepLines w:val="0"/>
        <w:widowControl/>
        <w:suppressLineNumbers w:val="0"/>
        <w:spacing w:before="240" w:beforeAutospacing="0" w:after="0" w:afterAutospacing="0" w:line="510" w:lineRule="atLeast"/>
        <w:ind w:left="0" w:right="0" w:firstLine="420"/>
        <w:jc w:val="both"/>
      </w:pPr>
      <w:r>
        <w:rPr>
          <w:color w:val="3D3D3D"/>
          <w:shd w:val="clear" w:fill="FFFFFF"/>
        </w:rPr>
        <w:t>（五）引进10位以上科技创新人才</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647"/>
        <w:gridCol w:w="1651"/>
        <w:gridCol w:w="899"/>
        <w:gridCol w:w="3184"/>
        <w:gridCol w:w="1227"/>
        <w:gridCol w:w="848"/>
        <w:gridCol w:w="3295"/>
        <w:gridCol w:w="1429"/>
        <w:gridCol w:w="78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序号</w:t>
            </w:r>
          </w:p>
        </w:tc>
        <w:tc>
          <w:tcPr>
            <w:tcW w:w="18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项目名称</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科研方向</w:t>
            </w:r>
          </w:p>
        </w:tc>
        <w:tc>
          <w:tcPr>
            <w:tcW w:w="3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主要研究方向</w:t>
            </w:r>
          </w:p>
        </w:tc>
        <w:tc>
          <w:tcPr>
            <w:tcW w:w="14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合作单位</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领衔</w:t>
            </w:r>
          </w:p>
          <w:p>
            <w:pPr>
              <w:pStyle w:val="3"/>
              <w:keepNext w:val="0"/>
              <w:keepLines w:val="0"/>
              <w:widowControl/>
              <w:suppressLineNumbers w:val="0"/>
              <w:spacing w:before="240" w:beforeAutospacing="0" w:line="510" w:lineRule="atLeast"/>
              <w:jc w:val="both"/>
            </w:pPr>
            <w:r>
              <w:t>专家</w:t>
            </w:r>
          </w:p>
        </w:tc>
        <w:tc>
          <w:tcPr>
            <w:tcW w:w="37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职称荣誉</w:t>
            </w:r>
          </w:p>
        </w:tc>
        <w:tc>
          <w:tcPr>
            <w:tcW w:w="16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当前工作单位</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拟引进方式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w:t>
            </w:r>
          </w:p>
        </w:tc>
        <w:tc>
          <w:tcPr>
            <w:tcW w:w="18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年产5000T阻燃剂光引化剂二期建设</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光引发剂新材料</w:t>
            </w:r>
          </w:p>
        </w:tc>
        <w:tc>
          <w:tcPr>
            <w:tcW w:w="3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光引发剂系列产品</w:t>
            </w:r>
          </w:p>
        </w:tc>
        <w:tc>
          <w:tcPr>
            <w:tcW w:w="14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湖南久日新材料公司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赵国锋</w:t>
            </w:r>
          </w:p>
        </w:tc>
        <w:tc>
          <w:tcPr>
            <w:tcW w:w="37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南开大学化学学院教授，国家创新人才推进计划科技创新创业人才</w:t>
            </w:r>
          </w:p>
        </w:tc>
        <w:tc>
          <w:tcPr>
            <w:tcW w:w="16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南开大学</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柔性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2</w:t>
            </w:r>
          </w:p>
        </w:tc>
        <w:tc>
          <w:tcPr>
            <w:tcW w:w="184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电子信息科技园</w:t>
            </w:r>
          </w:p>
        </w:tc>
        <w:tc>
          <w:tcPr>
            <w:tcW w:w="102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网络平台</w:t>
            </w:r>
          </w:p>
        </w:tc>
        <w:tc>
          <w:tcPr>
            <w:tcW w:w="369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主要研究领域包括网络应用集成技术、新型网络技术、网络安全技术、模式识别与人工智能、数据挖掘与大数据处理等</w:t>
            </w:r>
          </w:p>
        </w:tc>
        <w:tc>
          <w:tcPr>
            <w:tcW w:w="141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湖南优美科技发展有限公司</w:t>
            </w:r>
          </w:p>
        </w:tc>
        <w:tc>
          <w:tcPr>
            <w:tcW w:w="96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姚丹霖</w:t>
            </w:r>
          </w:p>
        </w:tc>
        <w:tc>
          <w:tcPr>
            <w:tcW w:w="376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国防科技大学教授，博导</w:t>
            </w:r>
          </w:p>
        </w:tc>
        <w:tc>
          <w:tcPr>
            <w:tcW w:w="160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国防科技大学</w:t>
            </w:r>
          </w:p>
        </w:tc>
        <w:tc>
          <w:tcPr>
            <w:tcW w:w="88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柔性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84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369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41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6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37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60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88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3</w:t>
            </w:r>
          </w:p>
        </w:tc>
        <w:tc>
          <w:tcPr>
            <w:tcW w:w="18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靖州苗族侗族自治县木洞庄园</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食品加工</w:t>
            </w:r>
          </w:p>
        </w:tc>
        <w:tc>
          <w:tcPr>
            <w:tcW w:w="3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农产品加工及食品研究开发。重点解决杨梅花氰素的研究开发，杨梅鲜果的保鲜问题，杨梅果汁营养成份的保存，杨梅果汁稳定性的提高</w:t>
            </w:r>
          </w:p>
        </w:tc>
        <w:tc>
          <w:tcPr>
            <w:tcW w:w="14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靖州苗族侗族自治县佰诺酒业有限公司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陈方永</w:t>
            </w:r>
          </w:p>
        </w:tc>
        <w:tc>
          <w:tcPr>
            <w:tcW w:w="37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华中农业大学博士，研究员</w:t>
            </w:r>
          </w:p>
        </w:tc>
        <w:tc>
          <w:tcPr>
            <w:tcW w:w="16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华中农业大学</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柔性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4</w:t>
            </w:r>
          </w:p>
        </w:tc>
        <w:tc>
          <w:tcPr>
            <w:tcW w:w="184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怀化兴科创生物技术有限公司罗汉果新品种研发与产业</w:t>
            </w:r>
          </w:p>
        </w:tc>
        <w:tc>
          <w:tcPr>
            <w:tcW w:w="102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分子育种</w:t>
            </w:r>
          </w:p>
        </w:tc>
        <w:tc>
          <w:tcPr>
            <w:tcW w:w="369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罗汉果、猕猴桃等植物分子育种</w:t>
            </w:r>
          </w:p>
        </w:tc>
        <w:tc>
          <w:tcPr>
            <w:tcW w:w="141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怀化兴科创生物技术有限</w:t>
            </w:r>
          </w:p>
          <w:p>
            <w:pPr>
              <w:pStyle w:val="3"/>
              <w:keepNext w:val="0"/>
              <w:keepLines w:val="0"/>
              <w:widowControl/>
              <w:suppressLineNumbers w:val="0"/>
              <w:spacing w:before="240" w:beforeAutospacing="0" w:line="510" w:lineRule="atLeast"/>
              <w:jc w:val="both"/>
            </w:pPr>
            <w:r>
              <w:t>公司</w:t>
            </w:r>
          </w:p>
        </w:tc>
        <w:tc>
          <w:tcPr>
            <w:tcW w:w="96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夏  勉</w:t>
            </w:r>
          </w:p>
        </w:tc>
        <w:tc>
          <w:tcPr>
            <w:tcW w:w="376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美国华盛顿州立大学植物分子生物学博士研究生，研究员，中关村核心区“海英人才”，曾任美国加州Ceres，Inc公司高级研究助理，目前任国家作物分子设计工程技术研究中心和未名兴旺系统作物设计前沿实验室研究员</w:t>
            </w:r>
          </w:p>
        </w:tc>
        <w:tc>
          <w:tcPr>
            <w:tcW w:w="160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怀化兴科创生物技术有限公司</w:t>
            </w:r>
          </w:p>
        </w:tc>
        <w:tc>
          <w:tcPr>
            <w:tcW w:w="88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柔性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84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369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41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6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37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60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88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5</w:t>
            </w:r>
          </w:p>
        </w:tc>
        <w:tc>
          <w:tcPr>
            <w:tcW w:w="18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通道侗族自治县未名大健康产业示范区项目</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生物医药</w:t>
            </w:r>
          </w:p>
        </w:tc>
        <w:tc>
          <w:tcPr>
            <w:tcW w:w="3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健康产业、生物医药领域研究与开发</w:t>
            </w:r>
          </w:p>
        </w:tc>
        <w:tc>
          <w:tcPr>
            <w:tcW w:w="14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通道侗族自治县政府</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潘爱华</w:t>
            </w:r>
          </w:p>
        </w:tc>
        <w:tc>
          <w:tcPr>
            <w:tcW w:w="37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北京大学教授、博士生导师、中国最大的生物工程企业集团北大未名生物工程集团公司兼董事长，中国杰出的生物技术科学家、企业家</w:t>
            </w:r>
          </w:p>
        </w:tc>
        <w:tc>
          <w:tcPr>
            <w:tcW w:w="16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北京大学、未名生物医药有限公司</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柔性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6</w:t>
            </w:r>
          </w:p>
        </w:tc>
        <w:tc>
          <w:tcPr>
            <w:tcW w:w="18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新型电感片式电感及先进制造装备研究</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电子信息</w:t>
            </w:r>
          </w:p>
        </w:tc>
        <w:tc>
          <w:tcPr>
            <w:tcW w:w="3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新型片式电感开发利用</w:t>
            </w:r>
          </w:p>
        </w:tc>
        <w:tc>
          <w:tcPr>
            <w:tcW w:w="14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沅陵县向华电子有限公司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邓联文</w:t>
            </w:r>
          </w:p>
        </w:tc>
        <w:tc>
          <w:tcPr>
            <w:tcW w:w="37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中南大学博士生导师</w:t>
            </w:r>
          </w:p>
        </w:tc>
        <w:tc>
          <w:tcPr>
            <w:tcW w:w="16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中南大学</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柔性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7</w:t>
            </w:r>
          </w:p>
        </w:tc>
        <w:tc>
          <w:tcPr>
            <w:tcW w:w="18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湖南省博世康中医药有限公司企业技术中心</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生物医药</w:t>
            </w:r>
          </w:p>
        </w:tc>
        <w:tc>
          <w:tcPr>
            <w:tcW w:w="3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中草药生物技术与资源开发利用</w:t>
            </w:r>
          </w:p>
        </w:tc>
        <w:tc>
          <w:tcPr>
            <w:tcW w:w="14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湖南博世康中医药有限公司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彭国平</w:t>
            </w:r>
          </w:p>
        </w:tc>
        <w:tc>
          <w:tcPr>
            <w:tcW w:w="37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博士，副教授，硕士生导师</w:t>
            </w:r>
          </w:p>
        </w:tc>
        <w:tc>
          <w:tcPr>
            <w:tcW w:w="16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中医药研究院</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柔性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8</w:t>
            </w:r>
          </w:p>
        </w:tc>
        <w:tc>
          <w:tcPr>
            <w:tcW w:w="184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湖南兴龙环境艺术工程有限公司</w:t>
            </w:r>
          </w:p>
        </w:tc>
        <w:tc>
          <w:tcPr>
            <w:tcW w:w="102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新材料</w:t>
            </w:r>
          </w:p>
        </w:tc>
        <w:tc>
          <w:tcPr>
            <w:tcW w:w="369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新型彩釉玻璃复合墙砖材料技术研发</w:t>
            </w:r>
          </w:p>
        </w:tc>
        <w:tc>
          <w:tcPr>
            <w:tcW w:w="141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湖南兴龙环境艺术工程有限公司</w:t>
            </w:r>
          </w:p>
        </w:tc>
        <w:tc>
          <w:tcPr>
            <w:tcW w:w="96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刘小磐</w:t>
            </w:r>
          </w:p>
        </w:tc>
        <w:tc>
          <w:tcPr>
            <w:tcW w:w="376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湖南大学教授、材料学博士后，江苏省磨料磨具工程技术中心主任，江苏省创新创业领军人才</w:t>
            </w:r>
          </w:p>
        </w:tc>
        <w:tc>
          <w:tcPr>
            <w:tcW w:w="160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江苏省磨料磨具工程技术中心</w:t>
            </w:r>
          </w:p>
        </w:tc>
        <w:tc>
          <w:tcPr>
            <w:tcW w:w="88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柔性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84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369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41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6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37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60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88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9</w:t>
            </w:r>
          </w:p>
        </w:tc>
        <w:tc>
          <w:tcPr>
            <w:tcW w:w="184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湖南五新模板有限公司企业技术中心</w:t>
            </w:r>
          </w:p>
        </w:tc>
        <w:tc>
          <w:tcPr>
            <w:tcW w:w="102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新材料</w:t>
            </w:r>
          </w:p>
        </w:tc>
        <w:tc>
          <w:tcPr>
            <w:tcW w:w="369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液压栈桥自动化生产线技术研发</w:t>
            </w:r>
          </w:p>
        </w:tc>
        <w:tc>
          <w:tcPr>
            <w:tcW w:w="141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湖南五新模板有限公司</w:t>
            </w:r>
          </w:p>
        </w:tc>
        <w:tc>
          <w:tcPr>
            <w:tcW w:w="96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王亚波</w:t>
            </w:r>
          </w:p>
        </w:tc>
        <w:tc>
          <w:tcPr>
            <w:tcW w:w="376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湖南文理学院博士</w:t>
            </w:r>
          </w:p>
        </w:tc>
        <w:tc>
          <w:tcPr>
            <w:tcW w:w="160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湖南文理学院</w:t>
            </w:r>
          </w:p>
        </w:tc>
        <w:tc>
          <w:tcPr>
            <w:tcW w:w="88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柔性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84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369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41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6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37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60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88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10</w:t>
            </w:r>
          </w:p>
        </w:tc>
        <w:tc>
          <w:tcPr>
            <w:tcW w:w="184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中方县刺葡萄沟产业发展研究中心</w:t>
            </w:r>
          </w:p>
        </w:tc>
        <w:tc>
          <w:tcPr>
            <w:tcW w:w="102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食品</w:t>
            </w:r>
          </w:p>
        </w:tc>
        <w:tc>
          <w:tcPr>
            <w:tcW w:w="369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葡萄酒酿造</w:t>
            </w:r>
          </w:p>
        </w:tc>
        <w:tc>
          <w:tcPr>
            <w:tcW w:w="141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南方葡萄沟酒庄有限公司</w:t>
            </w:r>
          </w:p>
        </w:tc>
        <w:tc>
          <w:tcPr>
            <w:tcW w:w="96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兰义宾</w:t>
            </w:r>
          </w:p>
        </w:tc>
        <w:tc>
          <w:tcPr>
            <w:tcW w:w="376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中国农大在读博士</w:t>
            </w:r>
          </w:p>
        </w:tc>
        <w:tc>
          <w:tcPr>
            <w:tcW w:w="160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中国农大</w:t>
            </w:r>
          </w:p>
        </w:tc>
        <w:tc>
          <w:tcPr>
            <w:tcW w:w="88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柔性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84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369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41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6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37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60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88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11</w:t>
            </w:r>
          </w:p>
        </w:tc>
        <w:tc>
          <w:tcPr>
            <w:tcW w:w="18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科技顾问</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科技服务</w:t>
            </w:r>
          </w:p>
        </w:tc>
        <w:tc>
          <w:tcPr>
            <w:tcW w:w="3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科技创新规划、企业培育、人才培育等</w:t>
            </w:r>
          </w:p>
        </w:tc>
        <w:tc>
          <w:tcPr>
            <w:tcW w:w="14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怀化经开区</w:t>
            </w:r>
          </w:p>
          <w:p>
            <w:pPr>
              <w:pStyle w:val="3"/>
              <w:keepNext w:val="0"/>
              <w:keepLines w:val="0"/>
              <w:widowControl/>
              <w:suppressLineNumbers w:val="0"/>
              <w:spacing w:before="240" w:beforeAutospacing="0" w:line="510" w:lineRule="atLeast"/>
              <w:jc w:val="both"/>
            </w:pPr>
            <w:r>
              <w:t>管委会</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季  铁</w:t>
            </w:r>
          </w:p>
        </w:tc>
        <w:tc>
          <w:tcPr>
            <w:tcW w:w="37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湖南大学教授</w:t>
            </w:r>
          </w:p>
        </w:tc>
        <w:tc>
          <w:tcPr>
            <w:tcW w:w="16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湖南大学</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柔性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12</w:t>
            </w:r>
          </w:p>
        </w:tc>
        <w:tc>
          <w:tcPr>
            <w:tcW w:w="18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亚热带森林生态系统结构与服务功能湖南省重点实验室</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森林生态</w:t>
            </w:r>
          </w:p>
        </w:tc>
        <w:tc>
          <w:tcPr>
            <w:tcW w:w="3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森林生态和森林土壤专业研究</w:t>
            </w:r>
          </w:p>
        </w:tc>
        <w:tc>
          <w:tcPr>
            <w:tcW w:w="14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会同县政府</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汪思龙</w:t>
            </w:r>
          </w:p>
        </w:tc>
        <w:tc>
          <w:tcPr>
            <w:tcW w:w="37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生态学博士，研究员，博士生导师，中国林学会、中国土壤学会森林土壤专业委员会副主任</w:t>
            </w:r>
          </w:p>
        </w:tc>
        <w:tc>
          <w:tcPr>
            <w:tcW w:w="16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中国科学院会同森林生态实验站</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柔性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13</w:t>
            </w:r>
          </w:p>
        </w:tc>
        <w:tc>
          <w:tcPr>
            <w:tcW w:w="18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靖州茯苓菌种研发及推广</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生物医药</w:t>
            </w:r>
          </w:p>
        </w:tc>
        <w:tc>
          <w:tcPr>
            <w:tcW w:w="3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重点研究真菌与菌根真菌的物种多样性与分布规律</w:t>
            </w:r>
          </w:p>
        </w:tc>
        <w:tc>
          <w:tcPr>
            <w:tcW w:w="14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靖州苗族侗族自治县政府</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郭良栋</w:t>
            </w:r>
          </w:p>
        </w:tc>
        <w:tc>
          <w:tcPr>
            <w:tcW w:w="37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中国科学院研究生院博士导师</w:t>
            </w:r>
          </w:p>
        </w:tc>
        <w:tc>
          <w:tcPr>
            <w:tcW w:w="16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中国科学院微生物研究所</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柔性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14</w:t>
            </w:r>
          </w:p>
        </w:tc>
        <w:tc>
          <w:tcPr>
            <w:tcW w:w="18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碣滩茶产品开发研究</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农业产业研发</w:t>
            </w:r>
          </w:p>
        </w:tc>
        <w:tc>
          <w:tcPr>
            <w:tcW w:w="3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碣滩茶课题研究</w:t>
            </w:r>
          </w:p>
        </w:tc>
        <w:tc>
          <w:tcPr>
            <w:tcW w:w="14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湖南辰州碣滩茶业有限公司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刘仲华</w:t>
            </w:r>
          </w:p>
        </w:tc>
        <w:tc>
          <w:tcPr>
            <w:tcW w:w="37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湖南农业大学博士生导师</w:t>
            </w:r>
          </w:p>
        </w:tc>
        <w:tc>
          <w:tcPr>
            <w:tcW w:w="16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湖南农业大学</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柔性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15</w:t>
            </w:r>
          </w:p>
        </w:tc>
        <w:tc>
          <w:tcPr>
            <w:tcW w:w="18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一种富含γ-氨基丁酸可轻碾发芽糙米的生产方法</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农业产业研发</w:t>
            </w:r>
          </w:p>
        </w:tc>
        <w:tc>
          <w:tcPr>
            <w:tcW w:w="3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米制品产品配方、生产工艺研究</w:t>
            </w:r>
          </w:p>
        </w:tc>
        <w:tc>
          <w:tcPr>
            <w:tcW w:w="14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麻阳米米生态农业科技有限公司</w:t>
            </w:r>
          </w:p>
        </w:tc>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杨润强</w:t>
            </w:r>
          </w:p>
        </w:tc>
        <w:tc>
          <w:tcPr>
            <w:tcW w:w="37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南京农业大学食品学院研究生导师</w:t>
            </w:r>
          </w:p>
        </w:tc>
        <w:tc>
          <w:tcPr>
            <w:tcW w:w="16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南京农业大学</w:t>
            </w:r>
          </w:p>
        </w:tc>
        <w:tc>
          <w:tcPr>
            <w:tcW w:w="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before="240" w:beforeAutospacing="0" w:line="510" w:lineRule="atLeast"/>
              <w:jc w:val="both"/>
            </w:pPr>
            <w:r>
              <w:t>柔性</w:t>
            </w: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4C4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Emphasis"/>
    <w:basedOn w:val="5"/>
    <w:qFormat/>
    <w:uiPriority w:val="0"/>
  </w:style>
  <w:style w:type="character" w:styleId="8">
    <w:name w:val="HTML Definition"/>
    <w:basedOn w:val="5"/>
    <w:uiPriority w:val="0"/>
  </w:style>
  <w:style w:type="character" w:styleId="9">
    <w:name w:val="HTML Variable"/>
    <w:basedOn w:val="5"/>
    <w:uiPriority w:val="0"/>
  </w:style>
  <w:style w:type="character" w:styleId="10">
    <w:name w:val="Hyperlink"/>
    <w:basedOn w:val="5"/>
    <w:uiPriority w:val="0"/>
    <w:rPr>
      <w:color w:val="333333"/>
      <w:u w:val="none"/>
    </w:rPr>
  </w:style>
  <w:style w:type="character" w:styleId="11">
    <w:name w:val="HTML Code"/>
    <w:basedOn w:val="5"/>
    <w:uiPriority w:val="0"/>
    <w:rPr>
      <w:rFonts w:ascii="Courier New" w:hAnsi="Courier New"/>
      <w:sz w:val="20"/>
      <w:bdr w:val="none" w:color="auto" w:sz="0" w:space="0"/>
    </w:rPr>
  </w:style>
  <w:style w:type="character" w:styleId="12">
    <w:name w:val="HTML Cite"/>
    <w:basedOn w:val="5"/>
    <w:uiPriority w:val="0"/>
  </w:style>
  <w:style w:type="character" w:customStyle="1" w:styleId="13">
    <w:name w:val="last-child1"/>
    <w:basedOn w:val="5"/>
    <w:uiPriority w:val="0"/>
  </w:style>
  <w:style w:type="character" w:customStyle="1" w:styleId="14">
    <w:name w:val="last-child2"/>
    <w:basedOn w:val="5"/>
    <w:uiPriority w:val="0"/>
    <w:rPr>
      <w:color w:val="333333"/>
    </w:rPr>
  </w:style>
  <w:style w:type="character" w:customStyle="1" w:styleId="15">
    <w:name w:val="hover10"/>
    <w:basedOn w:val="5"/>
    <w:uiPriority w:val="0"/>
    <w:rPr>
      <w:color w:val="000000"/>
      <w:shd w:val="clear" w:fill="FFFFFF"/>
    </w:rPr>
  </w:style>
  <w:style w:type="character" w:customStyle="1" w:styleId="16">
    <w:name w:val="hover11"/>
    <w:basedOn w:val="5"/>
    <w:uiPriority w:val="0"/>
  </w:style>
  <w:style w:type="character" w:customStyle="1" w:styleId="17">
    <w:name w:val="wx-space"/>
    <w:basedOn w:val="5"/>
    <w:uiPriority w:val="0"/>
  </w:style>
  <w:style w:type="character" w:customStyle="1" w:styleId="18">
    <w:name w:val="wx-space1"/>
    <w:basedOn w:val="5"/>
    <w:uiPriority w:val="0"/>
  </w:style>
  <w:style w:type="character" w:customStyle="1" w:styleId="19">
    <w:name w:val="last-child"/>
    <w:basedOn w:val="5"/>
    <w:uiPriority w:val="0"/>
  </w:style>
  <w:style w:type="character" w:customStyle="1" w:styleId="20">
    <w:name w:val="hover12"/>
    <w:basedOn w:val="5"/>
    <w:uiPriority w:val="0"/>
    <w:rPr>
      <w:color w:val="00000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晴天  蔡明忠</cp:lastModifiedBy>
  <dcterms:modified xsi:type="dcterms:W3CDTF">2020-02-11T08:03:51Z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